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A76E" w14:textId="3A8E3E3E" w:rsidR="004B34E2" w:rsidRPr="00397160" w:rsidRDefault="005E46FE" w:rsidP="004B34E2">
      <w:pPr>
        <w:widowControl/>
        <w:snapToGrid w:val="0"/>
        <w:spacing w:line="440" w:lineRule="exact"/>
        <w:ind w:firstLine="480"/>
        <w:jc w:val="center"/>
        <w:rPr>
          <w:rFonts w:ascii="標楷體" w:eastAsia="標楷體" w:hAnsi="標楷體"/>
          <w:b/>
          <w:spacing w:val="-20"/>
          <w:sz w:val="34"/>
          <w:szCs w:val="34"/>
        </w:rPr>
      </w:pPr>
      <w:bookmarkStart w:id="0" w:name="_Hlk210840850"/>
      <w:bookmarkStart w:id="1" w:name="_Hlk210840964"/>
      <w:r w:rsidRPr="00397160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6B36D" wp14:editId="283869C4">
                <wp:simplePos x="0" y="0"/>
                <wp:positionH relativeFrom="leftMargin">
                  <wp:posOffset>876301</wp:posOffset>
                </wp:positionH>
                <wp:positionV relativeFrom="paragraph">
                  <wp:posOffset>-342900</wp:posOffset>
                </wp:positionV>
                <wp:extent cx="704850" cy="327804"/>
                <wp:effectExtent l="0" t="0" r="1905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00E7" w14:textId="2C667D5B" w:rsidR="005E46FE" w:rsidRPr="00DC756B" w:rsidRDefault="005E46FE" w:rsidP="005E46F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6B3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9pt;margin-top:-27pt;width:55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" strokecolor="black [3213]">
                <v:textbox>
                  <w:txbxContent>
                    <w:p w14:paraId="2C2800E7" w14:textId="2C667D5B" w:rsidR="005E46FE" w:rsidRPr="00DC756B" w:rsidRDefault="005E46FE" w:rsidP="005E46FE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4E2"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教育部國民及學前教育署</w:t>
      </w:r>
      <w:bookmarkEnd w:id="0"/>
    </w:p>
    <w:p w14:paraId="228D1050" w14:textId="77777777" w:rsidR="004B34E2" w:rsidRPr="00397160" w:rsidRDefault="004B34E2" w:rsidP="004B34E2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pacing w:val="-20"/>
          <w:sz w:val="34"/>
          <w:szCs w:val="34"/>
        </w:rPr>
      </w:pPr>
      <w:r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補助國立高級中等學校選送學生赴國外學校修習課程</w:t>
      </w:r>
      <w:bookmarkEnd w:id="1"/>
      <w:r w:rsidR="005C63F5"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實施</w:t>
      </w:r>
      <w:r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計畫</w:t>
      </w:r>
    </w:p>
    <w:p w14:paraId="55042632" w14:textId="707FC45E" w:rsidR="004B34E2" w:rsidRPr="00397160" w:rsidRDefault="007F78D4" w:rsidP="006A24DE">
      <w:pPr>
        <w:snapToGrid w:val="0"/>
        <w:spacing w:line="440" w:lineRule="exact"/>
        <w:jc w:val="center"/>
        <w:rPr>
          <w:rFonts w:ascii="標楷體" w:eastAsia="標楷體" w:hAnsi="標楷體"/>
          <w:b/>
          <w:spacing w:val="-20"/>
          <w:sz w:val="34"/>
          <w:szCs w:val="34"/>
        </w:rPr>
      </w:pPr>
      <w:r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學校及選送生各階段</w:t>
      </w:r>
      <w:r w:rsidR="004B34E2" w:rsidRPr="00397160">
        <w:rPr>
          <w:rFonts w:ascii="標楷體" w:eastAsia="標楷體" w:hAnsi="標楷體" w:hint="eastAsia"/>
          <w:b/>
          <w:spacing w:val="-20"/>
          <w:sz w:val="34"/>
          <w:szCs w:val="34"/>
        </w:rPr>
        <w:t>注意事項</w:t>
      </w:r>
    </w:p>
    <w:p w14:paraId="1B3A4194" w14:textId="5B5FE5DB" w:rsidR="00B85E2E" w:rsidRPr="00397160" w:rsidRDefault="00B85E2E" w:rsidP="008E0072">
      <w:pPr>
        <w:pStyle w:val="a3"/>
        <w:numPr>
          <w:ilvl w:val="0"/>
          <w:numId w:val="1"/>
        </w:numPr>
        <w:snapToGrid w:val="0"/>
        <w:spacing w:beforeLines="50" w:before="180" w:line="440" w:lineRule="exact"/>
        <w:ind w:leftChars="0" w:left="709" w:hanging="567"/>
        <w:jc w:val="both"/>
        <w:rPr>
          <w:rFonts w:ascii="Times New Roman" w:eastAsia="標楷體" w:hAnsi="Times New Roman" w:cs="Times New Roman"/>
          <w:b/>
        </w:rPr>
      </w:pPr>
      <w:r w:rsidRPr="00397160">
        <w:rPr>
          <w:rFonts w:ascii="Times New Roman" w:eastAsia="標楷體" w:hAnsi="Times New Roman" w:cs="Times New Roman" w:hint="eastAsia"/>
          <w:b/>
        </w:rPr>
        <w:t>學校應注意事項：</w:t>
      </w:r>
      <w:r w:rsidR="007F78D4" w:rsidRPr="00397160">
        <w:rPr>
          <w:rFonts w:ascii="Times New Roman" w:eastAsia="標楷體" w:hAnsi="Times New Roman" w:cs="Times New Roman"/>
          <w:b/>
        </w:rPr>
        <w:t xml:space="preserve"> </w:t>
      </w:r>
    </w:p>
    <w:p w14:paraId="24F29672" w14:textId="77777777" w:rsidR="00B85E2E" w:rsidRPr="00397160" w:rsidRDefault="00B85E2E" w:rsidP="004B34E2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出國前階段：</w:t>
      </w:r>
    </w:p>
    <w:p w14:paraId="6EC80D80" w14:textId="77777777" w:rsidR="00B85E2E" w:rsidRPr="00397160" w:rsidRDefault="00B85E2E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合作機構選用：學校得審慎選擇依人民團體法第</w:t>
      </w:r>
      <w:r w:rsidRPr="00397160">
        <w:rPr>
          <w:rFonts w:ascii="Times New Roman" w:eastAsia="標楷體" w:hAnsi="Times New Roman" w:cs="Times New Roman" w:hint="eastAsia"/>
        </w:rPr>
        <w:t>8</w:t>
      </w:r>
      <w:r w:rsidRPr="00397160">
        <w:rPr>
          <w:rFonts w:ascii="Times New Roman" w:eastAsia="標楷體" w:hAnsi="Times New Roman" w:cs="Times New Roman" w:hint="eastAsia"/>
        </w:rPr>
        <w:t>至</w:t>
      </w:r>
      <w:r w:rsidRPr="00397160">
        <w:rPr>
          <w:rFonts w:ascii="Times New Roman" w:eastAsia="標楷體" w:hAnsi="Times New Roman" w:cs="Times New Roman" w:hint="eastAsia"/>
        </w:rPr>
        <w:t>11</w:t>
      </w:r>
      <w:r w:rsidRPr="00397160">
        <w:rPr>
          <w:rFonts w:ascii="Times New Roman" w:eastAsia="標楷體" w:hAnsi="Times New Roman" w:cs="Times New Roman" w:hint="eastAsia"/>
        </w:rPr>
        <w:t>條規定核准立案，或依公司法合法登記之第三方機構（如扶輪社、獅子會、相關國際教育交流協會或服務業者）合作。該機構應提供近</w:t>
      </w:r>
      <w:r w:rsidRPr="00397160">
        <w:rPr>
          <w:rFonts w:ascii="Times New Roman" w:eastAsia="標楷體" w:hAnsi="Times New Roman" w:cs="Times New Roman" w:hint="eastAsia"/>
        </w:rPr>
        <w:t>3</w:t>
      </w:r>
      <w:r w:rsidRPr="00397160">
        <w:rPr>
          <w:rFonts w:ascii="Times New Roman" w:eastAsia="標楷體" w:hAnsi="Times New Roman" w:cs="Times New Roman" w:hint="eastAsia"/>
        </w:rPr>
        <w:t>年辦理實績，並與學校簽訂契約書。</w:t>
      </w:r>
    </w:p>
    <w:p w14:paraId="15D20D07" w14:textId="6DF46CD5" w:rsidR="006F08CB" w:rsidRPr="00397160" w:rsidRDefault="006F08CB" w:rsidP="006F08CB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簽署行政契約書：學校應於選送生出國前，與該生及其</w:t>
      </w:r>
      <w:r w:rsidR="00681D2E" w:rsidRPr="00397160">
        <w:rPr>
          <w:rFonts w:ascii="Times New Roman" w:eastAsia="標楷體" w:hAnsi="Times New Roman" w:cs="Times New Roman" w:hint="eastAsia"/>
        </w:rPr>
        <w:t>家長雙方（監護人或法定代理人）</w:t>
      </w:r>
      <w:r w:rsidRPr="00397160">
        <w:rPr>
          <w:rFonts w:ascii="Times New Roman" w:eastAsia="標楷體" w:hAnsi="Times New Roman" w:cs="Times New Roman" w:hint="eastAsia"/>
        </w:rPr>
        <w:t>簽訂行政契約書，並由其</w:t>
      </w:r>
      <w:r w:rsidR="00681D2E" w:rsidRPr="00397160">
        <w:rPr>
          <w:rFonts w:ascii="Times New Roman" w:eastAsia="標楷體" w:hAnsi="Times New Roman" w:cs="Times New Roman" w:hint="eastAsia"/>
        </w:rPr>
        <w:t>家長雙方（監護人或法定代理人）</w:t>
      </w:r>
      <w:r w:rsidRPr="00397160">
        <w:rPr>
          <w:rFonts w:ascii="Times New Roman" w:eastAsia="標楷體" w:hAnsi="Times New Roman" w:cs="Times New Roman" w:hint="eastAsia"/>
        </w:rPr>
        <w:t>擔任保證人負連帶保證責任。內容</w:t>
      </w:r>
      <w:r w:rsidR="00681D2E" w:rsidRPr="00397160">
        <w:rPr>
          <w:rFonts w:ascii="Times New Roman" w:eastAsia="標楷體" w:hAnsi="Times New Roman" w:cs="Times New Roman" w:hint="eastAsia"/>
        </w:rPr>
        <w:t>明確載明修課學校、修習</w:t>
      </w:r>
      <w:proofErr w:type="gramStart"/>
      <w:r w:rsidR="00681D2E" w:rsidRPr="00397160">
        <w:rPr>
          <w:rFonts w:ascii="Times New Roman" w:eastAsia="標楷體" w:hAnsi="Times New Roman" w:cs="Times New Roman" w:hint="eastAsia"/>
        </w:rPr>
        <w:t>期間、</w:t>
      </w:r>
      <w:proofErr w:type="gramEnd"/>
      <w:r w:rsidR="00681D2E" w:rsidRPr="00397160">
        <w:rPr>
          <w:rFonts w:ascii="Times New Roman" w:eastAsia="標楷體" w:hAnsi="Times New Roman" w:cs="Times New Roman" w:hint="eastAsia"/>
        </w:rPr>
        <w:t>補助金額及</w:t>
      </w:r>
      <w:r w:rsidRPr="00397160">
        <w:rPr>
          <w:rFonts w:ascii="Times New Roman" w:eastAsia="標楷體" w:hAnsi="Times New Roman" w:cs="Times New Roman" w:hint="eastAsia"/>
        </w:rPr>
        <w:t>雙方</w:t>
      </w:r>
      <w:r w:rsidR="00681D2E" w:rsidRPr="00397160">
        <w:rPr>
          <w:rFonts w:ascii="Times New Roman" w:eastAsia="標楷體" w:hAnsi="Times New Roman" w:cs="Times New Roman" w:hint="eastAsia"/>
        </w:rPr>
        <w:t>權利</w:t>
      </w:r>
      <w:r w:rsidRPr="00397160">
        <w:rPr>
          <w:rFonts w:ascii="Times New Roman" w:eastAsia="標楷體" w:hAnsi="Times New Roman" w:cs="Times New Roman" w:hint="eastAsia"/>
        </w:rPr>
        <w:t>義務。未依規定完成簽署者，尚不得領取補助款。行政契約書範例可參考附件</w:t>
      </w:r>
      <w:r w:rsidRPr="00397160">
        <w:rPr>
          <w:rFonts w:ascii="Times New Roman" w:eastAsia="標楷體" w:hAnsi="Times New Roman" w:cs="Times New Roman" w:hint="eastAsia"/>
        </w:rPr>
        <w:t>7</w:t>
      </w:r>
      <w:r w:rsidRPr="00397160">
        <w:rPr>
          <w:rFonts w:ascii="Times New Roman" w:eastAsia="標楷體" w:hAnsi="Times New Roman" w:cs="Times New Roman"/>
        </w:rPr>
        <w:t>-2</w:t>
      </w:r>
      <w:r w:rsidRPr="00397160">
        <w:rPr>
          <w:rFonts w:ascii="Times New Roman" w:eastAsia="標楷體" w:hAnsi="Times New Roman" w:cs="Times New Roman" w:hint="eastAsia"/>
        </w:rPr>
        <w:t>。</w:t>
      </w:r>
    </w:p>
    <w:p w14:paraId="6998DA6B" w14:textId="6F231D27" w:rsidR="006F08CB" w:rsidRPr="00397160" w:rsidRDefault="006F08CB" w:rsidP="006F08CB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proofErr w:type="gramStart"/>
      <w:r w:rsidRPr="00397160">
        <w:rPr>
          <w:rFonts w:ascii="Times New Roman" w:eastAsia="標楷體" w:hAnsi="Times New Roman" w:cs="Times New Roman" w:hint="eastAsia"/>
        </w:rPr>
        <w:t>選送生請撥</w:t>
      </w:r>
      <w:proofErr w:type="gramEnd"/>
      <w:r w:rsidRPr="00397160">
        <w:rPr>
          <w:rFonts w:ascii="Times New Roman" w:eastAsia="標楷體" w:hAnsi="Times New Roman" w:cs="Times New Roman" w:hint="eastAsia"/>
        </w:rPr>
        <w:t>經費原則：</w:t>
      </w:r>
    </w:p>
    <w:p w14:paraId="5BD71EBC" w14:textId="27E4018E" w:rsidR="006F08CB" w:rsidRPr="00397160" w:rsidRDefault="006F08CB" w:rsidP="006F08CB">
      <w:pPr>
        <w:pStyle w:val="a3"/>
        <w:numPr>
          <w:ilvl w:val="0"/>
          <w:numId w:val="13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選送生應持簽證費、學費及機票款等相關原始憑證、國外生活費領據及上開行政契約書向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請款。</w:t>
      </w:r>
    </w:p>
    <w:p w14:paraId="7681059F" w14:textId="6B64C1B3" w:rsidR="006F08CB" w:rsidRPr="00397160" w:rsidRDefault="006F08CB" w:rsidP="006F08CB">
      <w:pPr>
        <w:pStyle w:val="a3"/>
        <w:numPr>
          <w:ilvl w:val="0"/>
          <w:numId w:val="13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若選送生因國外行政流程、學期註冊時程或其他客觀因素，無法於出國前取得學費繳費證明者，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得與學生另訂替代方案，先行以其他證明文件辦理請款作業，並於規定期限內取得正式學費繳費證明後補送。</w:t>
      </w:r>
    </w:p>
    <w:p w14:paraId="0BBAC730" w14:textId="16E8A7FB" w:rsidR="00B85E2E" w:rsidRPr="00397160" w:rsidRDefault="00B85E2E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行前說明與安全教育：學校應辦理選送生行前說明會，落實安全教育與心理輔導，說明學習規劃、生活適應及權利義務事項。</w:t>
      </w:r>
    </w:p>
    <w:p w14:paraId="17782E45" w14:textId="77777777" w:rsidR="00B85E2E" w:rsidRPr="00397160" w:rsidRDefault="00B85E2E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外交部出國登錄：學校應於學生出國前</w:t>
      </w:r>
      <w:r w:rsidRPr="00397160">
        <w:rPr>
          <w:rFonts w:ascii="Times New Roman" w:eastAsia="標楷體" w:hAnsi="Times New Roman" w:cs="Times New Roman" w:hint="eastAsia"/>
        </w:rPr>
        <w:t>2</w:t>
      </w:r>
      <w:proofErr w:type="gramStart"/>
      <w:r w:rsidRPr="00397160">
        <w:rPr>
          <w:rFonts w:ascii="Times New Roman" w:eastAsia="標楷體" w:hAnsi="Times New Roman" w:cs="Times New Roman" w:hint="eastAsia"/>
        </w:rPr>
        <w:t>週</w:t>
      </w:r>
      <w:proofErr w:type="gramEnd"/>
      <w:r w:rsidRPr="00397160">
        <w:rPr>
          <w:rFonts w:ascii="Times New Roman" w:eastAsia="標楷體" w:hAnsi="Times New Roman" w:cs="Times New Roman" w:hint="eastAsia"/>
        </w:rPr>
        <w:t>提醒其至外交部領事事務局網站</w:t>
      </w:r>
      <w:proofErr w:type="gramStart"/>
      <w:r w:rsidRPr="00397160">
        <w:rPr>
          <w:rFonts w:ascii="Times New Roman" w:eastAsia="標楷體" w:hAnsi="Times New Roman" w:cs="Times New Roman" w:hint="eastAsia"/>
        </w:rPr>
        <w:t>（</w:t>
      </w:r>
      <w:proofErr w:type="gramEnd"/>
      <w:r w:rsidRPr="00397160">
        <w:rPr>
          <w:rFonts w:ascii="Times New Roman" w:eastAsia="標楷體" w:hAnsi="Times New Roman" w:cs="Times New Roman" w:hint="eastAsia"/>
        </w:rPr>
        <w:t>https://www.boca.gov.tw</w:t>
      </w:r>
      <w:proofErr w:type="gramStart"/>
      <w:r w:rsidRPr="00397160">
        <w:rPr>
          <w:rFonts w:ascii="Times New Roman" w:eastAsia="標楷體" w:hAnsi="Times New Roman" w:cs="Times New Roman" w:hint="eastAsia"/>
        </w:rPr>
        <w:t>）</w:t>
      </w:r>
      <w:proofErr w:type="gramEnd"/>
      <w:r w:rsidRPr="00397160">
        <w:rPr>
          <w:rFonts w:ascii="Times New Roman" w:eastAsia="標楷體" w:hAnsi="Times New Roman" w:cs="Times New Roman" w:hint="eastAsia"/>
        </w:rPr>
        <w:t>「出國登錄」網頁登錄或個人旅外聯絡資訊，</w:t>
      </w:r>
      <w:proofErr w:type="gramStart"/>
      <w:r w:rsidRPr="00397160">
        <w:rPr>
          <w:rFonts w:ascii="Times New Roman" w:eastAsia="標楷體" w:hAnsi="Times New Roman" w:cs="Times New Roman" w:hint="eastAsia"/>
        </w:rPr>
        <w:t>以利駐外</w:t>
      </w:r>
      <w:proofErr w:type="gramEnd"/>
      <w:r w:rsidRPr="00397160">
        <w:rPr>
          <w:rFonts w:ascii="Times New Roman" w:eastAsia="標楷體" w:hAnsi="Times New Roman" w:cs="Times New Roman" w:hint="eastAsia"/>
        </w:rPr>
        <w:t>館處於緊急或必要時提供協助。</w:t>
      </w:r>
    </w:p>
    <w:p w14:paraId="7893B886" w14:textId="0B46C6AD" w:rsidR="00B85E2E" w:rsidRPr="00397160" w:rsidRDefault="00B85E2E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基本資料通報：學校應填報選送生個人基本資料表電子檔（如附件</w:t>
      </w:r>
      <w:r w:rsidR="00A80647" w:rsidRPr="00397160">
        <w:rPr>
          <w:rFonts w:ascii="Times New Roman" w:eastAsia="標楷體" w:hAnsi="Times New Roman" w:cs="Times New Roman" w:hint="eastAsia"/>
        </w:rPr>
        <w:t>7-1</w:t>
      </w:r>
      <w:r w:rsidRPr="00397160">
        <w:rPr>
          <w:rFonts w:ascii="Times New Roman" w:eastAsia="標楷體" w:hAnsi="Times New Roman" w:cs="Times New Roman" w:hint="eastAsia"/>
        </w:rPr>
        <w:t>），寄送</w:t>
      </w:r>
      <w:r w:rsidR="005A648F" w:rsidRPr="00397160">
        <w:rPr>
          <w:rFonts w:ascii="Times New Roman" w:eastAsia="標楷體" w:hAnsi="Times New Roman" w:cs="Times New Roman"/>
        </w:rPr>
        <w:t>eteacher@fsvs.khc.edu.tw</w:t>
      </w:r>
      <w:r w:rsidRPr="00397160">
        <w:rPr>
          <w:rFonts w:ascii="Times New Roman" w:eastAsia="標楷體" w:hAnsi="Times New Roman" w:cs="Times New Roman" w:hint="eastAsia"/>
        </w:rPr>
        <w:t>，</w:t>
      </w:r>
      <w:proofErr w:type="gramStart"/>
      <w:r w:rsidRPr="00397160">
        <w:rPr>
          <w:rFonts w:ascii="Times New Roman" w:eastAsia="標楷體" w:hAnsi="Times New Roman" w:cs="Times New Roman" w:hint="eastAsia"/>
        </w:rPr>
        <w:t>俾利本署通報</w:t>
      </w:r>
      <w:proofErr w:type="gramEnd"/>
      <w:r w:rsidRPr="00397160">
        <w:rPr>
          <w:rFonts w:ascii="Times New Roman" w:eastAsia="標楷體" w:hAnsi="Times New Roman" w:cs="Times New Roman" w:hint="eastAsia"/>
        </w:rPr>
        <w:t>駐外機構，確實掌握學生國外動向與安全。</w:t>
      </w:r>
    </w:p>
    <w:p w14:paraId="5E4416C8" w14:textId="153E5BC5" w:rsidR="00B85E2E" w:rsidRPr="00397160" w:rsidRDefault="00B85E2E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計畫變更原則：</w:t>
      </w:r>
      <w:proofErr w:type="gramStart"/>
      <w:r w:rsidRPr="00397160">
        <w:rPr>
          <w:rFonts w:ascii="Times New Roman" w:eastAsia="標楷體" w:hAnsi="Times New Roman" w:cs="Times New Roman" w:hint="eastAsia"/>
        </w:rPr>
        <w:t>經本署核定</w:t>
      </w:r>
      <w:proofErr w:type="gramEnd"/>
      <w:r w:rsidRPr="00397160">
        <w:rPr>
          <w:rFonts w:ascii="Times New Roman" w:eastAsia="標楷體" w:hAnsi="Times New Roman" w:cs="Times New Roman" w:hint="eastAsia"/>
        </w:rPr>
        <w:t>之國別、學校及第三方機構不得任意變更；如有正當理由，須經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proofErr w:type="gramStart"/>
      <w:r w:rsidRPr="00397160">
        <w:rPr>
          <w:rFonts w:ascii="Times New Roman" w:eastAsia="標楷體" w:hAnsi="Times New Roman" w:cs="Times New Roman" w:hint="eastAsia"/>
        </w:rPr>
        <w:t>報本署核准</w:t>
      </w:r>
      <w:proofErr w:type="gramEnd"/>
      <w:r w:rsidRPr="00397160">
        <w:rPr>
          <w:rFonts w:ascii="Times New Roman" w:eastAsia="標楷體" w:hAnsi="Times New Roman" w:cs="Times New Roman" w:hint="eastAsia"/>
        </w:rPr>
        <w:t>後始得變更。未經核准自行</w:t>
      </w:r>
      <w:r w:rsidRPr="00397160">
        <w:rPr>
          <w:rFonts w:ascii="Times New Roman" w:eastAsia="標楷體" w:hAnsi="Times New Roman" w:cs="Times New Roman" w:hint="eastAsia"/>
        </w:rPr>
        <w:lastRenderedPageBreak/>
        <w:t>變更者，喪失受補助資格，學校應將補助款全額繳</w:t>
      </w:r>
      <w:proofErr w:type="gramStart"/>
      <w:r w:rsidRPr="00397160">
        <w:rPr>
          <w:rFonts w:ascii="Times New Roman" w:eastAsia="標楷體" w:hAnsi="Times New Roman" w:cs="Times New Roman" w:hint="eastAsia"/>
        </w:rPr>
        <w:t>回本署</w:t>
      </w:r>
      <w:proofErr w:type="gramEnd"/>
      <w:r w:rsidRPr="00397160">
        <w:rPr>
          <w:rFonts w:ascii="Times New Roman" w:eastAsia="標楷體" w:hAnsi="Times New Roman" w:cs="Times New Roman" w:hint="eastAsia"/>
        </w:rPr>
        <w:t>。</w:t>
      </w:r>
    </w:p>
    <w:p w14:paraId="0B58D297" w14:textId="4D23884A" w:rsidR="00B85E2E" w:rsidRPr="00397160" w:rsidRDefault="008646CA" w:rsidP="004B34E2">
      <w:pPr>
        <w:pStyle w:val="a3"/>
        <w:numPr>
          <w:ilvl w:val="0"/>
          <w:numId w:val="4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學籍管理、學分</w:t>
      </w:r>
      <w:proofErr w:type="gramStart"/>
      <w:r w:rsidRPr="00397160">
        <w:rPr>
          <w:rFonts w:ascii="Times New Roman" w:eastAsia="標楷體" w:hAnsi="Times New Roman" w:cs="Times New Roman" w:hint="eastAsia"/>
        </w:rPr>
        <w:t>列抵及</w:t>
      </w:r>
      <w:proofErr w:type="gramEnd"/>
      <w:r w:rsidRPr="00397160">
        <w:rPr>
          <w:rFonts w:ascii="Times New Roman" w:eastAsia="標楷體" w:hAnsi="Times New Roman" w:cs="Times New Roman" w:hint="eastAsia"/>
        </w:rPr>
        <w:t>課程銜接</w:t>
      </w:r>
      <w:r w:rsidR="00B85E2E" w:rsidRPr="00397160">
        <w:rPr>
          <w:rFonts w:ascii="Times New Roman" w:eastAsia="標楷體" w:hAnsi="Times New Roman" w:cs="Times New Roman" w:hint="eastAsia"/>
        </w:rPr>
        <w:t>規劃：</w:t>
      </w:r>
    </w:p>
    <w:p w14:paraId="65851399" w14:textId="19D84F58" w:rsidR="00B11FD6" w:rsidRPr="00397160" w:rsidRDefault="00B85E2E" w:rsidP="00773F3E">
      <w:pPr>
        <w:pStyle w:val="a3"/>
        <w:numPr>
          <w:ilvl w:val="0"/>
          <w:numId w:val="16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選送生</w:t>
      </w:r>
      <w:r w:rsidR="00B11FD6" w:rsidRPr="00397160">
        <w:rPr>
          <w:rFonts w:ascii="Times New Roman" w:eastAsia="標楷體" w:hAnsi="Times New Roman" w:cs="Times New Roman" w:hint="eastAsia"/>
        </w:rPr>
        <w:t>得向學校提出以「休</w:t>
      </w:r>
      <w:r w:rsidR="006D761A" w:rsidRPr="00397160">
        <w:rPr>
          <w:rFonts w:ascii="Times New Roman" w:eastAsia="標楷體" w:hAnsi="Times New Roman" w:cs="Times New Roman" w:hint="eastAsia"/>
        </w:rPr>
        <w:t>學」或「無須辦理休學之國外（異地）學校學習」等方式赴國外學校修習課程</w:t>
      </w:r>
      <w:r w:rsidR="00B11FD6" w:rsidRPr="00397160">
        <w:rPr>
          <w:rFonts w:ascii="Times New Roman" w:eastAsia="標楷體" w:hAnsi="Times New Roman" w:cs="Times New Roman" w:hint="eastAsia"/>
        </w:rPr>
        <w:t>。</w:t>
      </w:r>
    </w:p>
    <w:p w14:paraId="5FE02C88" w14:textId="4F946148" w:rsidR="00B85E2E" w:rsidRPr="00397160" w:rsidRDefault="00B85E2E" w:rsidP="00773F3E">
      <w:pPr>
        <w:pStyle w:val="a3"/>
        <w:numPr>
          <w:ilvl w:val="0"/>
          <w:numId w:val="16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依據「高級中等學校學生學習評量辦法」（以下簡稱本辦法）第</w:t>
      </w:r>
      <w:r w:rsidRPr="00397160">
        <w:rPr>
          <w:rFonts w:ascii="Times New Roman" w:eastAsia="標楷體" w:hAnsi="Times New Roman" w:cs="Times New Roman" w:hint="eastAsia"/>
        </w:rPr>
        <w:t>18</w:t>
      </w:r>
      <w:r w:rsidRPr="00397160">
        <w:rPr>
          <w:rFonts w:ascii="Times New Roman" w:eastAsia="標楷體" w:hAnsi="Times New Roman" w:cs="Times New Roman" w:hint="eastAsia"/>
        </w:rPr>
        <w:t>條第</w:t>
      </w:r>
      <w:r w:rsidRPr="00397160">
        <w:rPr>
          <w:rFonts w:ascii="Times New Roman" w:eastAsia="標楷體" w:hAnsi="Times New Roman" w:cs="Times New Roman" w:hint="eastAsia"/>
        </w:rPr>
        <w:t>2</w:t>
      </w:r>
      <w:r w:rsidRPr="00397160">
        <w:rPr>
          <w:rFonts w:ascii="Times New Roman" w:eastAsia="標楷體" w:hAnsi="Times New Roman" w:cs="Times New Roman" w:hint="eastAsia"/>
        </w:rPr>
        <w:t>項規定略</w:t>
      </w:r>
      <w:proofErr w:type="gramStart"/>
      <w:r w:rsidRPr="00397160">
        <w:rPr>
          <w:rFonts w:ascii="Times New Roman" w:eastAsia="標楷體" w:hAnsi="Times New Roman" w:cs="Times New Roman" w:hint="eastAsia"/>
        </w:rPr>
        <w:t>以</w:t>
      </w:r>
      <w:proofErr w:type="gramEnd"/>
      <w:r w:rsidRPr="00397160">
        <w:rPr>
          <w:rFonts w:ascii="Times New Roman" w:eastAsia="標楷體" w:hAnsi="Times New Roman" w:cs="Times New Roman" w:hint="eastAsia"/>
        </w:rPr>
        <w:t>，學生赴國外學校修習課程取得之科目成績學分，經學校審查符合課程綱要規定者，</w:t>
      </w:r>
      <w:proofErr w:type="gramStart"/>
      <w:r w:rsidRPr="00397160">
        <w:rPr>
          <w:rFonts w:ascii="Times New Roman" w:eastAsia="標楷體" w:hAnsi="Times New Roman" w:cs="Times New Roman" w:hint="eastAsia"/>
        </w:rPr>
        <w:t>得列抵該</w:t>
      </w:r>
      <w:proofErr w:type="gramEnd"/>
      <w:r w:rsidRPr="00397160">
        <w:rPr>
          <w:rFonts w:ascii="Times New Roman" w:eastAsia="標楷體" w:hAnsi="Times New Roman" w:cs="Times New Roman" w:hint="eastAsia"/>
        </w:rPr>
        <w:t>科目學分並登錄成績。</w:t>
      </w:r>
      <w:r w:rsidR="00FB11EA" w:rsidRPr="00397160">
        <w:rPr>
          <w:rFonts w:ascii="Times New Roman" w:eastAsia="標楷體" w:hAnsi="Times New Roman" w:cs="Times New Roman" w:hint="eastAsia"/>
        </w:rPr>
        <w:t>說明如下</w:t>
      </w:r>
      <w:r w:rsidRPr="00397160">
        <w:rPr>
          <w:rFonts w:ascii="Times New Roman" w:eastAsia="標楷體" w:hAnsi="Times New Roman" w:cs="Times New Roman" w:hint="eastAsia"/>
        </w:rPr>
        <w:t>：</w:t>
      </w:r>
    </w:p>
    <w:p w14:paraId="3569EC38" w14:textId="150B793D" w:rsidR="0034069F" w:rsidRPr="00397160" w:rsidRDefault="00B85E2E" w:rsidP="0034069F">
      <w:pPr>
        <w:pStyle w:val="a3"/>
        <w:numPr>
          <w:ilvl w:val="0"/>
          <w:numId w:val="3"/>
        </w:numPr>
        <w:snapToGrid w:val="0"/>
        <w:spacing w:line="440" w:lineRule="exact"/>
        <w:ind w:leftChars="836" w:left="2289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請參照教育部</w:t>
      </w:r>
      <w:r w:rsidRPr="00397160">
        <w:rPr>
          <w:rFonts w:ascii="Times New Roman" w:eastAsia="標楷體" w:hAnsi="Times New Roman" w:cs="Times New Roman" w:hint="eastAsia"/>
        </w:rPr>
        <w:t>114</w:t>
      </w:r>
      <w:r w:rsidRPr="00397160">
        <w:rPr>
          <w:rFonts w:ascii="Times New Roman" w:eastAsia="標楷體" w:hAnsi="Times New Roman" w:cs="Times New Roman" w:hint="eastAsia"/>
        </w:rPr>
        <w:t>年</w:t>
      </w:r>
      <w:r w:rsidRPr="00397160">
        <w:rPr>
          <w:rFonts w:ascii="Times New Roman" w:eastAsia="標楷體" w:hAnsi="Times New Roman" w:cs="Times New Roman" w:hint="eastAsia"/>
        </w:rPr>
        <w:t>7</w:t>
      </w:r>
      <w:r w:rsidRPr="00397160">
        <w:rPr>
          <w:rFonts w:ascii="Times New Roman" w:eastAsia="標楷體" w:hAnsi="Times New Roman" w:cs="Times New Roman" w:hint="eastAsia"/>
        </w:rPr>
        <w:t>月</w:t>
      </w:r>
      <w:r w:rsidRPr="00397160">
        <w:rPr>
          <w:rFonts w:ascii="Times New Roman" w:eastAsia="標楷體" w:hAnsi="Times New Roman" w:cs="Times New Roman" w:hint="eastAsia"/>
        </w:rPr>
        <w:t>25</w:t>
      </w:r>
      <w:r w:rsidRPr="00397160">
        <w:rPr>
          <w:rFonts w:ascii="Times New Roman" w:eastAsia="標楷體" w:hAnsi="Times New Roman" w:cs="Times New Roman" w:hint="eastAsia"/>
        </w:rPr>
        <w:t>日</w:t>
      </w:r>
      <w:proofErr w:type="gramStart"/>
      <w:r w:rsidRPr="00397160">
        <w:rPr>
          <w:rFonts w:ascii="Times New Roman" w:eastAsia="標楷體" w:hAnsi="Times New Roman" w:cs="Times New Roman" w:hint="eastAsia"/>
        </w:rPr>
        <w:t>臺</w:t>
      </w:r>
      <w:proofErr w:type="gramEnd"/>
      <w:r w:rsidRPr="00397160">
        <w:rPr>
          <w:rFonts w:ascii="Times New Roman" w:eastAsia="標楷體" w:hAnsi="Times New Roman" w:cs="Times New Roman" w:hint="eastAsia"/>
        </w:rPr>
        <w:t>教授</w:t>
      </w:r>
      <w:proofErr w:type="gramStart"/>
      <w:r w:rsidRPr="00397160">
        <w:rPr>
          <w:rFonts w:ascii="Times New Roman" w:eastAsia="標楷體" w:hAnsi="Times New Roman" w:cs="Times New Roman" w:hint="eastAsia"/>
        </w:rPr>
        <w:t>國部字第</w:t>
      </w:r>
      <w:r w:rsidRPr="00397160">
        <w:rPr>
          <w:rFonts w:ascii="Times New Roman" w:eastAsia="標楷體" w:hAnsi="Times New Roman" w:cs="Times New Roman" w:hint="eastAsia"/>
        </w:rPr>
        <w:t>1145403669</w:t>
      </w:r>
      <w:r w:rsidRPr="00397160">
        <w:rPr>
          <w:rFonts w:ascii="Times New Roman" w:eastAsia="標楷體" w:hAnsi="Times New Roman" w:cs="Times New Roman" w:hint="eastAsia"/>
        </w:rPr>
        <w:t>號函所檢附</w:t>
      </w:r>
      <w:proofErr w:type="gramEnd"/>
      <w:r w:rsidRPr="00397160">
        <w:rPr>
          <w:rFonts w:ascii="Times New Roman" w:eastAsia="標楷體" w:hAnsi="Times New Roman" w:cs="Times New Roman" w:hint="eastAsia"/>
        </w:rPr>
        <w:t>之「高級中等學校訂定赴國外學校學習學生返國</w:t>
      </w:r>
      <w:proofErr w:type="gramStart"/>
      <w:r w:rsidRPr="00397160">
        <w:rPr>
          <w:rFonts w:ascii="Times New Roman" w:eastAsia="標楷體" w:hAnsi="Times New Roman" w:cs="Times New Roman" w:hint="eastAsia"/>
        </w:rPr>
        <w:t>後列抵學分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作業之參考說明」（如附件</w:t>
      </w:r>
      <w:r w:rsidRPr="00397160">
        <w:rPr>
          <w:rFonts w:ascii="Times New Roman" w:eastAsia="標楷體" w:hAnsi="Times New Roman" w:cs="Times New Roman" w:hint="eastAsia"/>
        </w:rPr>
        <w:t>7</w:t>
      </w:r>
      <w:r w:rsidR="005D7013" w:rsidRPr="00397160">
        <w:rPr>
          <w:rFonts w:ascii="Times New Roman" w:eastAsia="標楷體" w:hAnsi="Times New Roman" w:cs="Times New Roman"/>
        </w:rPr>
        <w:t>-</w:t>
      </w:r>
      <w:r w:rsidR="00C37BF8" w:rsidRPr="00397160">
        <w:rPr>
          <w:rFonts w:ascii="Times New Roman" w:eastAsia="標楷體" w:hAnsi="Times New Roman" w:cs="Times New Roman" w:hint="eastAsia"/>
        </w:rPr>
        <w:t>3</w:t>
      </w:r>
      <w:r w:rsidRPr="00397160">
        <w:rPr>
          <w:rFonts w:ascii="Times New Roman" w:eastAsia="標楷體" w:hAnsi="Times New Roman" w:cs="Times New Roman" w:hint="eastAsia"/>
        </w:rPr>
        <w:t>），規劃學生返國後學分審查</w:t>
      </w:r>
      <w:proofErr w:type="gramStart"/>
      <w:r w:rsidRPr="00397160">
        <w:rPr>
          <w:rFonts w:ascii="Times New Roman" w:eastAsia="標楷體" w:hAnsi="Times New Roman" w:cs="Times New Roman" w:hint="eastAsia"/>
        </w:rPr>
        <w:t>與列抵作業</w:t>
      </w:r>
      <w:proofErr w:type="gramEnd"/>
      <w:r w:rsidRPr="00397160">
        <w:rPr>
          <w:rFonts w:ascii="Times New Roman" w:eastAsia="標楷體" w:hAnsi="Times New Roman" w:cs="Times New Roman" w:hint="eastAsia"/>
        </w:rPr>
        <w:t>流程。</w:t>
      </w:r>
    </w:p>
    <w:p w14:paraId="44CA9B27" w14:textId="3152A360" w:rsidR="0034069F" w:rsidRPr="00397160" w:rsidRDefault="00CD20E0" w:rsidP="00CD20E0">
      <w:pPr>
        <w:pStyle w:val="a3"/>
        <w:numPr>
          <w:ilvl w:val="0"/>
          <w:numId w:val="3"/>
        </w:numPr>
        <w:snapToGrid w:val="0"/>
        <w:spacing w:line="440" w:lineRule="exact"/>
        <w:ind w:leftChars="836" w:left="2289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請於選送學生赴國外學校</w:t>
      </w:r>
      <w:proofErr w:type="gramStart"/>
      <w:r w:rsidRPr="00397160">
        <w:rPr>
          <w:rFonts w:ascii="Times New Roman" w:eastAsia="標楷體" w:hAnsi="Times New Roman" w:cs="Times New Roman" w:hint="eastAsia"/>
        </w:rPr>
        <w:t>修習前</w:t>
      </w:r>
      <w:proofErr w:type="gramEnd"/>
      <w:r w:rsidRPr="00397160">
        <w:rPr>
          <w:rFonts w:ascii="Times New Roman" w:eastAsia="標楷體" w:hAnsi="Times New Roman" w:cs="Times New Roman" w:hint="eastAsia"/>
        </w:rPr>
        <w:t>，向學生及其家長充分說明前</w:t>
      </w:r>
      <w:proofErr w:type="gramStart"/>
      <w:r w:rsidR="00B85E2E" w:rsidRPr="00397160">
        <w:rPr>
          <w:rFonts w:ascii="Times New Roman" w:eastAsia="標楷體" w:hAnsi="Times New Roman" w:cs="Times New Roman" w:hint="eastAsia"/>
        </w:rPr>
        <w:t>前開函</w:t>
      </w:r>
      <w:proofErr w:type="gramEnd"/>
      <w:r w:rsidR="00B85E2E" w:rsidRPr="00397160">
        <w:rPr>
          <w:rFonts w:ascii="Times New Roman" w:eastAsia="標楷體" w:hAnsi="Times New Roman" w:cs="Times New Roman" w:hint="eastAsia"/>
        </w:rPr>
        <w:t>所附之「高級中等學校</w:t>
      </w:r>
      <w:r w:rsidR="005C02B6" w:rsidRPr="00397160">
        <w:rPr>
          <w:rFonts w:ascii="Times New Roman" w:eastAsia="標楷體" w:hAnsi="Times New Roman" w:cs="Times New Roman" w:hint="eastAsia"/>
        </w:rPr>
        <w:t>學生</w:t>
      </w:r>
      <w:r w:rsidR="00B85E2E" w:rsidRPr="00397160">
        <w:rPr>
          <w:rFonts w:ascii="Times New Roman" w:eastAsia="標楷體" w:hAnsi="Times New Roman" w:cs="Times New Roman" w:hint="eastAsia"/>
        </w:rPr>
        <w:t>『赴國外學校學習前』及『返國</w:t>
      </w:r>
      <w:proofErr w:type="gramStart"/>
      <w:r w:rsidR="00B85E2E" w:rsidRPr="00397160">
        <w:rPr>
          <w:rFonts w:ascii="Times New Roman" w:eastAsia="標楷體" w:hAnsi="Times New Roman" w:cs="Times New Roman" w:hint="eastAsia"/>
        </w:rPr>
        <w:t>後列抵學分</w:t>
      </w:r>
      <w:proofErr w:type="gramEnd"/>
      <w:r w:rsidR="00B85E2E" w:rsidRPr="00397160">
        <w:rPr>
          <w:rFonts w:ascii="Times New Roman" w:eastAsia="標楷體" w:hAnsi="Times New Roman" w:cs="Times New Roman" w:hint="eastAsia"/>
        </w:rPr>
        <w:t>』之權益說明」（如附件</w:t>
      </w:r>
      <w:r w:rsidR="005D7013" w:rsidRPr="00397160">
        <w:rPr>
          <w:rFonts w:ascii="Times New Roman" w:eastAsia="標楷體" w:hAnsi="Times New Roman" w:cs="Times New Roman"/>
        </w:rPr>
        <w:t>7-</w:t>
      </w:r>
      <w:r w:rsidR="00C37BF8" w:rsidRPr="00397160">
        <w:rPr>
          <w:rFonts w:ascii="Times New Roman" w:eastAsia="標楷體" w:hAnsi="Times New Roman" w:cs="Times New Roman" w:hint="eastAsia"/>
        </w:rPr>
        <w:t>4</w:t>
      </w:r>
      <w:r w:rsidR="00B85E2E" w:rsidRPr="00397160">
        <w:rPr>
          <w:rFonts w:ascii="Times New Roman" w:eastAsia="標楷體" w:hAnsi="Times New Roman" w:cs="Times New Roman" w:hint="eastAsia"/>
        </w:rPr>
        <w:t>），</w:t>
      </w:r>
      <w:r w:rsidRPr="00397160">
        <w:rPr>
          <w:rFonts w:ascii="Times New Roman" w:eastAsia="標楷體" w:hAnsi="Times New Roman" w:cs="Times New Roman" w:hint="eastAsia"/>
        </w:rPr>
        <w:t>使</w:t>
      </w:r>
      <w:r w:rsidR="00B85E2E" w:rsidRPr="00397160">
        <w:rPr>
          <w:rFonts w:ascii="Times New Roman" w:eastAsia="標楷體" w:hAnsi="Times New Roman" w:cs="Times New Roman" w:hint="eastAsia"/>
        </w:rPr>
        <w:t>學生及家長事前充分了解</w:t>
      </w:r>
      <w:proofErr w:type="gramStart"/>
      <w:r w:rsidR="00B85E2E" w:rsidRPr="00397160">
        <w:rPr>
          <w:rFonts w:ascii="Times New Roman" w:eastAsia="標楷體" w:hAnsi="Times New Roman" w:cs="Times New Roman" w:hint="eastAsia"/>
        </w:rPr>
        <w:t>學分列抵程序</w:t>
      </w:r>
      <w:proofErr w:type="gramEnd"/>
      <w:r w:rsidR="00B85E2E" w:rsidRPr="00397160">
        <w:rPr>
          <w:rFonts w:ascii="Times New Roman" w:eastAsia="標楷體" w:hAnsi="Times New Roman" w:cs="Times New Roman" w:hint="eastAsia"/>
        </w:rPr>
        <w:t>、權益及應注意事項。</w:t>
      </w:r>
    </w:p>
    <w:p w14:paraId="28326261" w14:textId="5BD42A96" w:rsidR="0034069F" w:rsidRPr="00397160" w:rsidRDefault="000C5440" w:rsidP="0034069F">
      <w:pPr>
        <w:pStyle w:val="a3"/>
        <w:numPr>
          <w:ilvl w:val="0"/>
          <w:numId w:val="3"/>
        </w:numPr>
        <w:snapToGrid w:val="0"/>
        <w:spacing w:line="440" w:lineRule="exact"/>
        <w:ind w:leftChars="836" w:left="2289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學生</w:t>
      </w:r>
      <w:proofErr w:type="gramStart"/>
      <w:r w:rsidRPr="00397160">
        <w:rPr>
          <w:rFonts w:ascii="Times New Roman" w:eastAsia="標楷體" w:hAnsi="Times New Roman" w:cs="Times New Roman" w:hint="eastAsia"/>
        </w:rPr>
        <w:t>申請列抵學分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時，應</w:t>
      </w:r>
      <w:proofErr w:type="gramStart"/>
      <w:r w:rsidRPr="00397160">
        <w:rPr>
          <w:rFonts w:ascii="Times New Roman" w:eastAsia="標楷體" w:hAnsi="Times New Roman" w:cs="Times New Roman" w:hint="eastAsia"/>
        </w:rPr>
        <w:t>檢附經我國</w:t>
      </w:r>
      <w:proofErr w:type="gramEnd"/>
      <w:r w:rsidRPr="00397160">
        <w:rPr>
          <w:rFonts w:ascii="Times New Roman" w:eastAsia="標楷體" w:hAnsi="Times New Roman" w:cs="Times New Roman" w:hint="eastAsia"/>
        </w:rPr>
        <w:t>駐外館處驗證之國外學歷證件、歷年成績證明影本（含中文譯本）、國外學歷修業起訖期間之入出國主管機關核發之入出國紀錄，以及其他</w:t>
      </w:r>
      <w:proofErr w:type="gramStart"/>
      <w:r w:rsidRPr="00397160">
        <w:rPr>
          <w:rFonts w:ascii="Times New Roman" w:eastAsia="標楷體" w:hAnsi="Times New Roman" w:cs="Times New Roman" w:hint="eastAsia"/>
        </w:rPr>
        <w:t>與列抵學分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及成績登錄相關的佐證資料（如課堂筆記、網路選修紀錄等）。請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="0034069F" w:rsidRPr="00397160">
        <w:rPr>
          <w:rFonts w:ascii="Times New Roman" w:eastAsia="標楷體" w:hAnsi="Times New Roman" w:cs="Times New Roman" w:hint="eastAsia"/>
        </w:rPr>
        <w:t>於學生出國前</w:t>
      </w:r>
      <w:r w:rsidRPr="00397160">
        <w:rPr>
          <w:rFonts w:ascii="Times New Roman" w:eastAsia="標楷體" w:hAnsi="Times New Roman" w:cs="Times New Roman" w:hint="eastAsia"/>
        </w:rPr>
        <w:t>，</w:t>
      </w:r>
      <w:r w:rsidR="0034069F" w:rsidRPr="00397160">
        <w:rPr>
          <w:rFonts w:ascii="Times New Roman" w:eastAsia="標楷體" w:hAnsi="Times New Roman" w:cs="Times New Roman" w:hint="eastAsia"/>
        </w:rPr>
        <w:t>提醒其</w:t>
      </w:r>
      <w:r w:rsidRPr="00397160">
        <w:rPr>
          <w:rFonts w:ascii="Times New Roman" w:eastAsia="標楷體" w:hAnsi="Times New Roman" w:cs="Times New Roman" w:hint="eastAsia"/>
        </w:rPr>
        <w:t>事先</w:t>
      </w:r>
      <w:r w:rsidR="0034069F" w:rsidRPr="00397160">
        <w:rPr>
          <w:rFonts w:ascii="Times New Roman" w:eastAsia="標楷體" w:hAnsi="Times New Roman" w:cs="Times New Roman" w:hint="eastAsia"/>
        </w:rPr>
        <w:t>確認</w:t>
      </w:r>
      <w:proofErr w:type="gramStart"/>
      <w:r w:rsidR="0034069F" w:rsidRPr="00397160">
        <w:rPr>
          <w:rFonts w:ascii="Times New Roman" w:eastAsia="標楷體" w:hAnsi="Times New Roman" w:cs="Times New Roman" w:hint="eastAsia"/>
        </w:rPr>
        <w:t>學分列抵所</w:t>
      </w:r>
      <w:proofErr w:type="gramEnd"/>
      <w:r w:rsidR="0034069F" w:rsidRPr="00397160">
        <w:rPr>
          <w:rFonts w:ascii="Times New Roman" w:eastAsia="標楷體" w:hAnsi="Times New Roman" w:cs="Times New Roman" w:hint="eastAsia"/>
        </w:rPr>
        <w:t>需文件、驗證流程與相關駐外館處規定。</w:t>
      </w:r>
    </w:p>
    <w:p w14:paraId="39122F20" w14:textId="77777777" w:rsidR="00B85E2E" w:rsidRPr="00397160" w:rsidRDefault="00B85E2E" w:rsidP="004B34E2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赴國外學校修習課程期間：</w:t>
      </w:r>
    </w:p>
    <w:p w14:paraId="09A6BEE9" w14:textId="77777777" w:rsidR="0016216A" w:rsidRPr="00397160" w:rsidRDefault="00B85E2E" w:rsidP="004B34E2">
      <w:pPr>
        <w:pStyle w:val="a3"/>
        <w:numPr>
          <w:ilvl w:val="0"/>
          <w:numId w:val="11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聯繫與關懷機制：</w:t>
      </w:r>
    </w:p>
    <w:p w14:paraId="5CF6B3C7" w14:textId="77777777" w:rsidR="0016216A" w:rsidRPr="00397160" w:rsidRDefault="00B85E2E" w:rsidP="004B34E2">
      <w:pPr>
        <w:pStyle w:val="a3"/>
        <w:numPr>
          <w:ilvl w:val="0"/>
          <w:numId w:val="12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學校應每月至少</w:t>
      </w:r>
      <w:r w:rsidRPr="00397160">
        <w:rPr>
          <w:rFonts w:ascii="Times New Roman" w:eastAsia="標楷體" w:hAnsi="Times New Roman" w:cs="Times New Roman" w:hint="eastAsia"/>
        </w:rPr>
        <w:t>1</w:t>
      </w:r>
      <w:r w:rsidRPr="00397160">
        <w:rPr>
          <w:rFonts w:ascii="Times New Roman" w:eastAsia="標楷體" w:hAnsi="Times New Roman" w:cs="Times New Roman" w:hint="eastAsia"/>
        </w:rPr>
        <w:t>次以通訊軟體、電子郵件或視訊方式關懷並追蹤學生學習與生活情況，並</w:t>
      </w:r>
      <w:r w:rsidR="0016216A" w:rsidRPr="00397160">
        <w:rPr>
          <w:rFonts w:ascii="Times New Roman" w:eastAsia="標楷體" w:hAnsi="Times New Roman" w:cs="Times New Roman" w:hint="eastAsia"/>
        </w:rPr>
        <w:t>可</w:t>
      </w:r>
      <w:r w:rsidRPr="00397160">
        <w:rPr>
          <w:rFonts w:ascii="Times New Roman" w:eastAsia="標楷體" w:hAnsi="Times New Roman" w:cs="Times New Roman" w:hint="eastAsia"/>
        </w:rPr>
        <w:t>提醒學生以文字或照片記錄學習歷程。</w:t>
      </w:r>
    </w:p>
    <w:p w14:paraId="7F5BCFE7" w14:textId="77777777" w:rsidR="0016216A" w:rsidRPr="00397160" w:rsidRDefault="0016216A" w:rsidP="004B34E2">
      <w:pPr>
        <w:pStyle w:val="a3"/>
        <w:numPr>
          <w:ilvl w:val="0"/>
          <w:numId w:val="12"/>
        </w:numPr>
        <w:snapToGrid w:val="0"/>
        <w:spacing w:line="440" w:lineRule="exact"/>
        <w:ind w:leftChars="600" w:left="1865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為</w:t>
      </w:r>
      <w:proofErr w:type="gramStart"/>
      <w:r w:rsidRPr="00397160">
        <w:rPr>
          <w:rFonts w:ascii="Times New Roman" w:eastAsia="標楷體" w:hAnsi="Times New Roman" w:cs="Times New Roman" w:hint="eastAsia"/>
        </w:rPr>
        <w:t>利本署掌握</w:t>
      </w:r>
      <w:proofErr w:type="gramEnd"/>
      <w:r w:rsidRPr="00397160">
        <w:rPr>
          <w:rFonts w:ascii="Times New Roman" w:eastAsia="標楷體" w:hAnsi="Times New Roman" w:cs="Times New Roman" w:hint="eastAsia"/>
        </w:rPr>
        <w:t>執行情形，請學校留存相關聯繫紀錄，</w:t>
      </w:r>
      <w:proofErr w:type="gramStart"/>
      <w:r w:rsidRPr="00397160">
        <w:rPr>
          <w:rFonts w:ascii="Times New Roman" w:eastAsia="標楷體" w:hAnsi="Times New Roman" w:cs="Times New Roman" w:hint="eastAsia"/>
        </w:rPr>
        <w:t>以備不定期</w:t>
      </w:r>
      <w:proofErr w:type="gramEnd"/>
      <w:r w:rsidRPr="00397160">
        <w:rPr>
          <w:rFonts w:ascii="Times New Roman" w:eastAsia="標楷體" w:hAnsi="Times New Roman" w:cs="Times New Roman" w:hint="eastAsia"/>
        </w:rPr>
        <w:t>抽查與及提供必要協助。</w:t>
      </w:r>
    </w:p>
    <w:p w14:paraId="0043BF5E" w14:textId="3C1CF8BE" w:rsidR="00B85E2E" w:rsidRPr="00397160" w:rsidRDefault="00B85E2E" w:rsidP="004B34E2">
      <w:pPr>
        <w:pStyle w:val="a3"/>
        <w:numPr>
          <w:ilvl w:val="0"/>
          <w:numId w:val="11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不可抗力因素應變處理：選送生如遇天災、戰亂、罷工、</w:t>
      </w:r>
      <w:proofErr w:type="gramStart"/>
      <w:r w:rsidRPr="00397160">
        <w:rPr>
          <w:rFonts w:ascii="Times New Roman" w:eastAsia="標楷體" w:hAnsi="Times New Roman" w:cs="Times New Roman" w:hint="eastAsia"/>
        </w:rPr>
        <w:t>疫</w:t>
      </w:r>
      <w:proofErr w:type="gramEnd"/>
      <w:r w:rsidRPr="00397160">
        <w:rPr>
          <w:rFonts w:ascii="Times New Roman" w:eastAsia="標楷體" w:hAnsi="Times New Roman" w:cs="Times New Roman" w:hint="eastAsia"/>
        </w:rPr>
        <w:t>情、交通</w:t>
      </w:r>
      <w:r w:rsidRPr="00397160">
        <w:rPr>
          <w:rFonts w:ascii="Times New Roman" w:eastAsia="標楷體" w:hAnsi="Times New Roman" w:cs="Times New Roman" w:hint="eastAsia"/>
        </w:rPr>
        <w:lastRenderedPageBreak/>
        <w:t>阻絕、政府命令或其他不可抗力因素，足以危及其生命、健康或財產安全，學校</w:t>
      </w:r>
      <w:r w:rsidR="00410D5D" w:rsidRPr="00397160">
        <w:rPr>
          <w:rFonts w:ascii="Times New Roman" w:eastAsia="標楷體" w:hAnsi="Times New Roman" w:cs="Times New Roman" w:hint="eastAsia"/>
        </w:rPr>
        <w:t>於</w:t>
      </w:r>
      <w:r w:rsidRPr="00397160">
        <w:rPr>
          <w:rFonts w:ascii="Times New Roman" w:eastAsia="標楷體" w:hAnsi="Times New Roman" w:cs="Times New Roman" w:hint="eastAsia"/>
        </w:rPr>
        <w:t>取得學生同意後，檢具佐證資料</w:t>
      </w:r>
      <w:proofErr w:type="gramStart"/>
      <w:r w:rsidRPr="00397160">
        <w:rPr>
          <w:rFonts w:ascii="Times New Roman" w:eastAsia="標楷體" w:hAnsi="Times New Roman" w:cs="Times New Roman" w:hint="eastAsia"/>
        </w:rPr>
        <w:t>報請本署核准</w:t>
      </w:r>
      <w:proofErr w:type="gramEnd"/>
      <w:r w:rsidRPr="00397160">
        <w:rPr>
          <w:rFonts w:ascii="Times New Roman" w:eastAsia="標楷體" w:hAnsi="Times New Roman" w:cs="Times New Roman" w:hint="eastAsia"/>
        </w:rPr>
        <w:t>後，得提前終止、延後或取消計畫。</w:t>
      </w:r>
    </w:p>
    <w:p w14:paraId="421122BC" w14:textId="77777777" w:rsidR="00B85E2E" w:rsidRPr="00397160" w:rsidRDefault="00B85E2E" w:rsidP="004B34E2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返國後階段：</w:t>
      </w:r>
    </w:p>
    <w:p w14:paraId="266E58DF" w14:textId="4ABE4CDE" w:rsidR="00B85E2E" w:rsidRPr="00397160" w:rsidRDefault="005C38EB" w:rsidP="004B34E2">
      <w:pPr>
        <w:pStyle w:val="a3"/>
        <w:numPr>
          <w:ilvl w:val="0"/>
          <w:numId w:val="5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經驗與成果分享：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可</w:t>
      </w:r>
      <w:r w:rsidR="00B85E2E" w:rsidRPr="00397160">
        <w:rPr>
          <w:rFonts w:ascii="Times New Roman" w:eastAsia="標楷體" w:hAnsi="Times New Roman" w:cs="Times New Roman" w:hint="eastAsia"/>
        </w:rPr>
        <w:t>於校內舉辦學生赴國外修課經驗分享座談會，並協助學生</w:t>
      </w:r>
      <w:proofErr w:type="gramStart"/>
      <w:r w:rsidR="00B85E2E" w:rsidRPr="00397160">
        <w:rPr>
          <w:rFonts w:ascii="Times New Roman" w:eastAsia="標楷體" w:hAnsi="Times New Roman" w:cs="Times New Roman" w:hint="eastAsia"/>
        </w:rPr>
        <w:t>出席本署辦理</w:t>
      </w:r>
      <w:proofErr w:type="gramEnd"/>
      <w:r w:rsidR="00B85E2E" w:rsidRPr="00397160">
        <w:rPr>
          <w:rFonts w:ascii="Times New Roman" w:eastAsia="標楷體" w:hAnsi="Times New Roman" w:cs="Times New Roman" w:hint="eastAsia"/>
        </w:rPr>
        <w:t>之經驗分享或成果發表活動。</w:t>
      </w:r>
    </w:p>
    <w:p w14:paraId="72542B51" w14:textId="0CE982BE" w:rsidR="00B85E2E" w:rsidRPr="00397160" w:rsidRDefault="005C38EB" w:rsidP="004B34E2">
      <w:pPr>
        <w:pStyle w:val="a3"/>
        <w:numPr>
          <w:ilvl w:val="0"/>
          <w:numId w:val="5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成果報告與獎勵：學校請</w:t>
      </w:r>
      <w:r w:rsidR="000C340F" w:rsidRPr="00397160">
        <w:rPr>
          <w:rFonts w:ascii="Times New Roman" w:eastAsia="標楷體" w:hAnsi="Times New Roman" w:cs="Times New Roman" w:hint="eastAsia"/>
        </w:rPr>
        <w:t>督導學生繳交</w:t>
      </w:r>
      <w:r w:rsidR="00B85E2E" w:rsidRPr="00397160">
        <w:rPr>
          <w:rFonts w:ascii="Times New Roman" w:eastAsia="標楷體" w:hAnsi="Times New Roman" w:cs="Times New Roman" w:hint="eastAsia"/>
        </w:rPr>
        <w:t>心得報告</w:t>
      </w:r>
      <w:r w:rsidR="000C340F" w:rsidRPr="00397160">
        <w:rPr>
          <w:rFonts w:ascii="Times New Roman" w:eastAsia="標楷體" w:hAnsi="Times New Roman" w:cs="Times New Roman" w:hint="eastAsia"/>
        </w:rPr>
        <w:t>及就讀國外學校期間成績單影本各</w:t>
      </w:r>
      <w:r w:rsidR="000C340F" w:rsidRPr="00397160">
        <w:rPr>
          <w:rFonts w:ascii="Times New Roman" w:eastAsia="標楷體" w:hAnsi="Times New Roman" w:cs="Times New Roman" w:hint="eastAsia"/>
        </w:rPr>
        <w:t>1</w:t>
      </w:r>
      <w:r w:rsidR="000C340F" w:rsidRPr="00397160">
        <w:rPr>
          <w:rFonts w:ascii="Times New Roman" w:eastAsia="標楷體" w:hAnsi="Times New Roman" w:cs="Times New Roman" w:hint="eastAsia"/>
        </w:rPr>
        <w:t>份</w:t>
      </w:r>
      <w:r w:rsidR="006F6EA0" w:rsidRPr="00397160">
        <w:rPr>
          <w:rFonts w:ascii="Times New Roman" w:eastAsia="標楷體" w:hAnsi="Times New Roman" w:cs="Times New Roman" w:hint="eastAsia"/>
        </w:rPr>
        <w:t>，若未能取得正式成績單，得以國外學校出具之修課證明影本、在學證明影本，或其他足以佐證其出席與學習情形之資料替代；</w:t>
      </w:r>
      <w:r w:rsidR="00B85E2E" w:rsidRPr="00397160">
        <w:rPr>
          <w:rFonts w:ascii="Times New Roman" w:eastAsia="標楷體" w:hAnsi="Times New Roman" w:cs="Times New Roman" w:hint="eastAsia"/>
        </w:rPr>
        <w:t>並</w:t>
      </w:r>
      <w:proofErr w:type="gramStart"/>
      <w:r w:rsidR="00B85E2E" w:rsidRPr="00397160">
        <w:rPr>
          <w:rFonts w:ascii="Times New Roman" w:eastAsia="標楷體" w:hAnsi="Times New Roman" w:cs="Times New Roman" w:hint="eastAsia"/>
        </w:rPr>
        <w:t>授權本署無償</w:t>
      </w:r>
      <w:proofErr w:type="gramEnd"/>
      <w:r w:rsidR="00B85E2E" w:rsidRPr="00397160">
        <w:rPr>
          <w:rFonts w:ascii="Times New Roman" w:eastAsia="標楷體" w:hAnsi="Times New Roman" w:cs="Times New Roman" w:hint="eastAsia"/>
        </w:rPr>
        <w:t>使用於業務推動及網站分享。</w:t>
      </w:r>
    </w:p>
    <w:p w14:paraId="220EA722" w14:textId="77777777" w:rsidR="00B85E2E" w:rsidRPr="00397160" w:rsidRDefault="00B85E2E" w:rsidP="004B34E2">
      <w:pPr>
        <w:pStyle w:val="a3"/>
        <w:numPr>
          <w:ilvl w:val="0"/>
          <w:numId w:val="5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弱勢學生補助協助：</w:t>
      </w:r>
    </w:p>
    <w:p w14:paraId="272E7BA0" w14:textId="77777777" w:rsidR="00B85E2E" w:rsidRPr="00397160" w:rsidRDefault="00B85E2E" w:rsidP="004B34E2">
      <w:pPr>
        <w:pStyle w:val="a3"/>
        <w:numPr>
          <w:ilvl w:val="0"/>
          <w:numId w:val="6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對具低收入戶或中低收入戶資格之學生，若因出國</w:t>
      </w:r>
      <w:proofErr w:type="gramStart"/>
      <w:r w:rsidRPr="00397160">
        <w:rPr>
          <w:rFonts w:ascii="Times New Roman" w:eastAsia="標楷體" w:hAnsi="Times New Roman" w:cs="Times New Roman" w:hint="eastAsia"/>
        </w:rPr>
        <w:t>修課達</w:t>
      </w:r>
      <w:r w:rsidRPr="00397160">
        <w:rPr>
          <w:rFonts w:ascii="Times New Roman" w:eastAsia="標楷體" w:hAnsi="Times New Roman" w:cs="Times New Roman" w:hint="eastAsia"/>
        </w:rPr>
        <w:t>183</w:t>
      </w:r>
      <w:r w:rsidRPr="00397160">
        <w:rPr>
          <w:rFonts w:ascii="Times New Roman" w:eastAsia="標楷體" w:hAnsi="Times New Roman" w:cs="Times New Roman" w:hint="eastAsia"/>
        </w:rPr>
        <w:t>日</w:t>
      </w:r>
      <w:proofErr w:type="gramEnd"/>
      <w:r w:rsidRPr="00397160">
        <w:rPr>
          <w:rFonts w:ascii="Times New Roman" w:eastAsia="標楷體" w:hAnsi="Times New Roman" w:cs="Times New Roman" w:hint="eastAsia"/>
        </w:rPr>
        <w:t>以上而不符社會救助法第</w:t>
      </w:r>
      <w:r w:rsidRPr="00397160">
        <w:rPr>
          <w:rFonts w:ascii="Times New Roman" w:eastAsia="標楷體" w:hAnsi="Times New Roman" w:cs="Times New Roman" w:hint="eastAsia"/>
        </w:rPr>
        <w:t>4</w:t>
      </w:r>
      <w:r w:rsidRPr="00397160">
        <w:rPr>
          <w:rFonts w:ascii="Times New Roman" w:eastAsia="標楷體" w:hAnsi="Times New Roman" w:cs="Times New Roman" w:hint="eastAsia"/>
        </w:rPr>
        <w:t>條第</w:t>
      </w:r>
      <w:r w:rsidRPr="00397160">
        <w:rPr>
          <w:rFonts w:ascii="Times New Roman" w:eastAsia="標楷體" w:hAnsi="Times New Roman" w:cs="Times New Roman" w:hint="eastAsia"/>
        </w:rPr>
        <w:t>6</w:t>
      </w:r>
      <w:r w:rsidRPr="00397160">
        <w:rPr>
          <w:rFonts w:ascii="Times New Roman" w:eastAsia="標楷體" w:hAnsi="Times New Roman" w:cs="Times New Roman" w:hint="eastAsia"/>
        </w:rPr>
        <w:t>項規定致補助資格遭註銷，學校應主動提醒學生可依「低收入戶及中低收入戶學生參加教育部、大專</w:t>
      </w:r>
      <w:proofErr w:type="gramStart"/>
      <w:r w:rsidRPr="00397160">
        <w:rPr>
          <w:rFonts w:ascii="Times New Roman" w:eastAsia="標楷體" w:hAnsi="Times New Roman" w:cs="Times New Roman" w:hint="eastAsia"/>
        </w:rPr>
        <w:t>校院選</w:t>
      </w:r>
      <w:proofErr w:type="gramEnd"/>
      <w:r w:rsidRPr="00397160">
        <w:rPr>
          <w:rFonts w:ascii="Times New Roman" w:eastAsia="標楷體" w:hAnsi="Times New Roman" w:cs="Times New Roman" w:hint="eastAsia"/>
        </w:rPr>
        <w:t>（薦）出國</w:t>
      </w:r>
      <w:proofErr w:type="gramStart"/>
      <w:r w:rsidRPr="00397160">
        <w:rPr>
          <w:rFonts w:ascii="Times New Roman" w:eastAsia="標楷體" w:hAnsi="Times New Roman" w:cs="Times New Roman" w:hint="eastAsia"/>
        </w:rPr>
        <w:t>研</w:t>
      </w:r>
      <w:proofErr w:type="gramEnd"/>
      <w:r w:rsidRPr="00397160">
        <w:rPr>
          <w:rFonts w:ascii="Times New Roman" w:eastAsia="標楷體" w:hAnsi="Times New Roman" w:cs="Times New Roman" w:hint="eastAsia"/>
        </w:rPr>
        <w:t>修或國外專業實習返國後專案性補助計畫」辦理相關補助。</w:t>
      </w:r>
    </w:p>
    <w:p w14:paraId="3D496C69" w14:textId="77777777" w:rsidR="00B85E2E" w:rsidRPr="00397160" w:rsidRDefault="005C38EB" w:rsidP="004B34E2">
      <w:pPr>
        <w:pStyle w:val="a3"/>
        <w:numPr>
          <w:ilvl w:val="0"/>
          <w:numId w:val="6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學生返國後，學校請</w:t>
      </w:r>
      <w:r w:rsidR="00B85E2E" w:rsidRPr="00397160">
        <w:rPr>
          <w:rFonts w:ascii="Times New Roman" w:eastAsia="標楷體" w:hAnsi="Times New Roman" w:cs="Times New Roman" w:hint="eastAsia"/>
        </w:rPr>
        <w:t>主動函請學生戶籍所在地之地方政府社政單位依前開計畫辦理，並副知本署，以維護學生補助權益。</w:t>
      </w:r>
    </w:p>
    <w:p w14:paraId="44D0D654" w14:textId="2A43C37B" w:rsidR="00B85E2E" w:rsidRPr="00397160" w:rsidRDefault="00B85E2E" w:rsidP="00210F9E">
      <w:pPr>
        <w:pStyle w:val="a3"/>
        <w:numPr>
          <w:ilvl w:val="0"/>
          <w:numId w:val="1"/>
        </w:numPr>
        <w:snapToGrid w:val="0"/>
        <w:spacing w:beforeLines="100" w:before="360" w:line="440" w:lineRule="exact"/>
        <w:ind w:leftChars="0" w:left="709" w:hanging="567"/>
        <w:jc w:val="both"/>
        <w:rPr>
          <w:rFonts w:ascii="Times New Roman" w:eastAsia="標楷體" w:hAnsi="Times New Roman" w:cs="Times New Roman"/>
          <w:b/>
        </w:rPr>
      </w:pPr>
      <w:r w:rsidRPr="00397160">
        <w:rPr>
          <w:rFonts w:ascii="Times New Roman" w:eastAsia="標楷體" w:hAnsi="Times New Roman" w:cs="Times New Roman" w:hint="eastAsia"/>
          <w:b/>
        </w:rPr>
        <w:t>選送生及其</w:t>
      </w:r>
      <w:r w:rsidR="00681D2E" w:rsidRPr="00397160">
        <w:rPr>
          <w:rFonts w:ascii="Times New Roman" w:eastAsia="標楷體" w:hAnsi="Times New Roman" w:cs="Times New Roman" w:hint="eastAsia"/>
          <w:b/>
        </w:rPr>
        <w:t>家長雙方（監護人或法定代理人）</w:t>
      </w:r>
      <w:r w:rsidRPr="00397160">
        <w:rPr>
          <w:rFonts w:ascii="Times New Roman" w:eastAsia="標楷體" w:hAnsi="Times New Roman" w:cs="Times New Roman" w:hint="eastAsia"/>
          <w:b/>
        </w:rPr>
        <w:t>應注意事項：</w:t>
      </w:r>
    </w:p>
    <w:p w14:paraId="1ABB3AB8" w14:textId="77777777" w:rsidR="00B85E2E" w:rsidRPr="00397160" w:rsidRDefault="00B85E2E" w:rsidP="004B34E2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出國前階段：</w:t>
      </w:r>
    </w:p>
    <w:p w14:paraId="1BC87565" w14:textId="1B028BC5" w:rsidR="00B85E2E" w:rsidRPr="00397160" w:rsidRDefault="00CA4957" w:rsidP="00A938D5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不得</w:t>
      </w:r>
      <w:r w:rsidR="00A938D5" w:rsidRPr="00397160">
        <w:rPr>
          <w:rFonts w:ascii="Times New Roman" w:eastAsia="標楷體" w:hAnsi="Times New Roman" w:cs="Times New Roman" w:hint="eastAsia"/>
        </w:rPr>
        <w:t>重複</w:t>
      </w:r>
      <w:r w:rsidR="00B85E2E" w:rsidRPr="00397160">
        <w:rPr>
          <w:rFonts w:ascii="Times New Roman" w:eastAsia="標楷體" w:hAnsi="Times New Roman" w:cs="Times New Roman" w:hint="eastAsia"/>
        </w:rPr>
        <w:t>領取補助：</w:t>
      </w:r>
      <w:r w:rsidRPr="00397160">
        <w:rPr>
          <w:rFonts w:ascii="Times New Roman" w:eastAsia="標楷體" w:hAnsi="Times New Roman" w:cs="Times New Roman" w:hint="eastAsia"/>
        </w:rPr>
        <w:t>為確保政府資源之合理運用，選送生如已接受</w:t>
      </w:r>
      <w:r w:rsidR="00A938D5" w:rsidRPr="00397160">
        <w:rPr>
          <w:rFonts w:ascii="Times New Roman" w:eastAsia="標楷體" w:hAnsi="Times New Roman" w:cs="Times New Roman" w:hint="eastAsia"/>
        </w:rPr>
        <w:t>教育部、</w:t>
      </w:r>
      <w:r w:rsidRPr="00397160">
        <w:rPr>
          <w:rFonts w:ascii="Times New Roman" w:eastAsia="標楷體" w:hAnsi="Times New Roman" w:cs="Times New Roman" w:hint="eastAsia"/>
        </w:rPr>
        <w:t>其他</w:t>
      </w:r>
      <w:r w:rsidR="00A938D5" w:rsidRPr="00397160">
        <w:rPr>
          <w:rFonts w:ascii="Times New Roman" w:eastAsia="標楷體" w:hAnsi="Times New Roman" w:cs="Times New Roman" w:hint="eastAsia"/>
        </w:rPr>
        <w:t>中央部會、地方政府或其所屬機關</w:t>
      </w:r>
      <w:r w:rsidRPr="00397160">
        <w:rPr>
          <w:rFonts w:ascii="Times New Roman" w:eastAsia="標楷體" w:hAnsi="Times New Roman" w:cs="Times New Roman" w:hint="eastAsia"/>
        </w:rPr>
        <w:t>之</w:t>
      </w:r>
      <w:r w:rsidR="00A938D5" w:rsidRPr="00397160">
        <w:rPr>
          <w:rFonts w:ascii="Times New Roman" w:eastAsia="標楷體" w:hAnsi="Times New Roman" w:cs="Times New Roman" w:hint="eastAsia"/>
        </w:rPr>
        <w:t>同性質赴國外修習課程</w:t>
      </w:r>
      <w:proofErr w:type="gramStart"/>
      <w:r w:rsidR="00A938D5" w:rsidRPr="00397160">
        <w:rPr>
          <w:rFonts w:ascii="Times New Roman" w:eastAsia="標楷體" w:hAnsi="Times New Roman" w:cs="Times New Roman" w:hint="eastAsia"/>
        </w:rPr>
        <w:t>補助或獎助</w:t>
      </w:r>
      <w:proofErr w:type="gramEnd"/>
      <w:r w:rsidR="00A938D5" w:rsidRPr="00397160">
        <w:rPr>
          <w:rFonts w:ascii="Times New Roman" w:eastAsia="標楷體" w:hAnsi="Times New Roman" w:cs="Times New Roman" w:hint="eastAsia"/>
        </w:rPr>
        <w:t>（含全額或部分補助、獎助），</w:t>
      </w:r>
      <w:r w:rsidRPr="00397160">
        <w:rPr>
          <w:rFonts w:ascii="Times New Roman" w:eastAsia="標楷體" w:hAnsi="Times New Roman" w:cs="Times New Roman" w:hint="eastAsia"/>
        </w:rPr>
        <w:t>不得再申請本計畫補助。</w:t>
      </w:r>
    </w:p>
    <w:p w14:paraId="744C6148" w14:textId="32F734CF" w:rsidR="00B85E2E" w:rsidRPr="00397160" w:rsidRDefault="001F13B0" w:rsidP="0008156E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簽署行政契約書</w:t>
      </w:r>
      <w:r w:rsidR="00B85E2E" w:rsidRPr="00397160">
        <w:rPr>
          <w:rFonts w:ascii="Times New Roman" w:eastAsia="標楷體" w:hAnsi="Times New Roman" w:cs="Times New Roman" w:hint="eastAsia"/>
        </w:rPr>
        <w:t>：</w:t>
      </w:r>
      <w:r w:rsidR="00463C5F" w:rsidRPr="00397160">
        <w:rPr>
          <w:rFonts w:ascii="Times New Roman" w:eastAsia="標楷體" w:hAnsi="Times New Roman" w:cs="Times New Roman" w:hint="eastAsia"/>
        </w:rPr>
        <w:t>選送生</w:t>
      </w:r>
      <w:r w:rsidR="007849BA" w:rsidRPr="00397160">
        <w:rPr>
          <w:rFonts w:ascii="Times New Roman" w:eastAsia="標楷體" w:hAnsi="Times New Roman" w:cs="Times New Roman" w:hint="eastAsia"/>
        </w:rPr>
        <w:t>及其</w:t>
      </w:r>
      <w:r w:rsidR="00681D2E" w:rsidRPr="00397160">
        <w:rPr>
          <w:rFonts w:ascii="Times New Roman" w:eastAsia="標楷體" w:hAnsi="Times New Roman" w:cs="Times New Roman" w:hint="eastAsia"/>
        </w:rPr>
        <w:t>家長雙方（監護人或法定代理人）</w:t>
      </w:r>
      <w:r w:rsidRPr="00397160">
        <w:rPr>
          <w:rFonts w:ascii="Times New Roman" w:eastAsia="標楷體" w:hAnsi="Times New Roman" w:cs="Times New Roman" w:hint="eastAsia"/>
        </w:rPr>
        <w:t>應</w:t>
      </w:r>
      <w:r w:rsidR="00A91B58" w:rsidRPr="00397160">
        <w:rPr>
          <w:rFonts w:ascii="Times New Roman" w:eastAsia="標楷體" w:hAnsi="Times New Roman" w:cs="Times New Roman" w:hint="eastAsia"/>
        </w:rPr>
        <w:t>於</w:t>
      </w:r>
      <w:r w:rsidR="0008156E" w:rsidRPr="00397160">
        <w:rPr>
          <w:rFonts w:ascii="Times New Roman" w:eastAsia="標楷體" w:hAnsi="Times New Roman" w:cs="Times New Roman" w:hint="eastAsia"/>
        </w:rPr>
        <w:t>選送生</w:t>
      </w:r>
      <w:r w:rsidR="00A91B58" w:rsidRPr="00397160">
        <w:rPr>
          <w:rFonts w:ascii="Times New Roman" w:eastAsia="標楷體" w:hAnsi="Times New Roman" w:cs="Times New Roman" w:hint="eastAsia"/>
        </w:rPr>
        <w:t>出國前</w:t>
      </w:r>
      <w:r w:rsidRPr="00397160">
        <w:rPr>
          <w:rFonts w:ascii="Times New Roman" w:eastAsia="標楷體" w:hAnsi="Times New Roman" w:cs="Times New Roman" w:hint="eastAsia"/>
        </w:rPr>
        <w:t>與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簽訂行政契約書</w:t>
      </w:r>
      <w:r w:rsidR="0008156E" w:rsidRPr="00397160">
        <w:rPr>
          <w:rFonts w:ascii="Times New Roman" w:eastAsia="標楷體" w:hAnsi="Times New Roman" w:cs="Times New Roman" w:hint="eastAsia"/>
        </w:rPr>
        <w:t>，並由其</w:t>
      </w:r>
      <w:r w:rsidR="00681D2E" w:rsidRPr="00397160">
        <w:rPr>
          <w:rFonts w:ascii="Times New Roman" w:eastAsia="標楷體" w:hAnsi="Times New Roman" w:cs="Times New Roman" w:hint="eastAsia"/>
        </w:rPr>
        <w:t>家長雙方（監護人或法定代理人）</w:t>
      </w:r>
      <w:r w:rsidR="0008156E" w:rsidRPr="00397160">
        <w:rPr>
          <w:rFonts w:ascii="Times New Roman" w:eastAsia="標楷體" w:hAnsi="Times New Roman" w:cs="Times New Roman" w:hint="eastAsia"/>
        </w:rPr>
        <w:t>擔任保證人負連帶保證責任；</w:t>
      </w:r>
      <w:r w:rsidR="00B85E2E" w:rsidRPr="00397160">
        <w:rPr>
          <w:rFonts w:ascii="Times New Roman" w:eastAsia="標楷體" w:hAnsi="Times New Roman" w:cs="Times New Roman" w:hint="eastAsia"/>
        </w:rPr>
        <w:t>未</w:t>
      </w:r>
      <w:r w:rsidR="00A91B58" w:rsidRPr="00397160">
        <w:rPr>
          <w:rFonts w:ascii="Times New Roman" w:eastAsia="標楷體" w:hAnsi="Times New Roman" w:cs="Times New Roman" w:hint="eastAsia"/>
        </w:rPr>
        <w:t>依規定完成簽署</w:t>
      </w:r>
      <w:r w:rsidR="00B85E2E" w:rsidRPr="00397160">
        <w:rPr>
          <w:rFonts w:ascii="Times New Roman" w:eastAsia="標楷體" w:hAnsi="Times New Roman" w:cs="Times New Roman" w:hint="eastAsia"/>
        </w:rPr>
        <w:t>者</w:t>
      </w:r>
      <w:r w:rsidR="00A91B58" w:rsidRPr="00397160">
        <w:rPr>
          <w:rFonts w:ascii="Times New Roman" w:eastAsia="標楷體" w:hAnsi="Times New Roman" w:cs="Times New Roman" w:hint="eastAsia"/>
        </w:rPr>
        <w:t>，</w:t>
      </w:r>
      <w:r w:rsidR="00B85E2E" w:rsidRPr="00397160">
        <w:rPr>
          <w:rFonts w:ascii="Times New Roman" w:eastAsia="標楷體" w:hAnsi="Times New Roman" w:cs="Times New Roman" w:hint="eastAsia"/>
        </w:rPr>
        <w:t>不得領取補助款。</w:t>
      </w:r>
    </w:p>
    <w:p w14:paraId="7482DD0C" w14:textId="4EC7F17A" w:rsidR="006F08CB" w:rsidRPr="00397160" w:rsidRDefault="006F08CB" w:rsidP="006F08CB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選送生應於出國前持簽證費、學費及機票款等相關原始憑證、國外生活費領據及上開行政契約書向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請款。</w:t>
      </w:r>
    </w:p>
    <w:p w14:paraId="313CECD6" w14:textId="5FE89EF1" w:rsidR="00B85E2E" w:rsidRPr="00397160" w:rsidRDefault="00572972" w:rsidP="004B34E2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lastRenderedPageBreak/>
        <w:t>文件真實性義務：選送</w:t>
      </w:r>
      <w:r w:rsidR="00B85E2E" w:rsidRPr="00397160">
        <w:rPr>
          <w:rFonts w:ascii="Times New Roman" w:eastAsia="標楷體" w:hAnsi="Times New Roman" w:cs="Times New Roman" w:hint="eastAsia"/>
        </w:rPr>
        <w:t>生及其</w:t>
      </w:r>
      <w:r w:rsidR="00681D2E" w:rsidRPr="00397160">
        <w:rPr>
          <w:rFonts w:ascii="Times New Roman" w:eastAsia="標楷體" w:hAnsi="Times New Roman" w:cs="Times New Roman" w:hint="eastAsia"/>
        </w:rPr>
        <w:t>家長雙方（監護人或法定代理人）</w:t>
      </w:r>
      <w:r w:rsidR="00B85E2E" w:rsidRPr="00397160">
        <w:rPr>
          <w:rFonts w:ascii="Times New Roman" w:eastAsia="標楷體" w:hAnsi="Times New Roman" w:cs="Times New Roman" w:hint="eastAsia"/>
        </w:rPr>
        <w:t>應確保所繳交之申請文件與資料內容真實，如經查證虛偽不實，應全額繳回補助款。</w:t>
      </w:r>
    </w:p>
    <w:p w14:paraId="095693F4" w14:textId="6BF21D7A" w:rsidR="00B85E2E" w:rsidRPr="00397160" w:rsidRDefault="00B85E2E" w:rsidP="00D2041C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權益與責任說明：學生及家長應詳閱「高級中等學校</w:t>
      </w:r>
      <w:r w:rsidR="005C02B6" w:rsidRPr="00397160">
        <w:rPr>
          <w:rFonts w:ascii="Times New Roman" w:eastAsia="標楷體" w:hAnsi="Times New Roman" w:cs="Times New Roman" w:hint="eastAsia"/>
        </w:rPr>
        <w:t>學生</w:t>
      </w:r>
      <w:r w:rsidRPr="00397160">
        <w:rPr>
          <w:rFonts w:ascii="Times New Roman" w:eastAsia="標楷體" w:hAnsi="Times New Roman" w:cs="Times New Roman" w:hint="eastAsia"/>
        </w:rPr>
        <w:t>『赴國外學校學習前』及『返國</w:t>
      </w:r>
      <w:proofErr w:type="gramStart"/>
      <w:r w:rsidRPr="00397160">
        <w:rPr>
          <w:rFonts w:ascii="Times New Roman" w:eastAsia="標楷體" w:hAnsi="Times New Roman" w:cs="Times New Roman" w:hint="eastAsia"/>
        </w:rPr>
        <w:t>後列抵學分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』之權益說明」（如附件</w:t>
      </w:r>
      <w:r w:rsidR="005D7013" w:rsidRPr="00397160">
        <w:rPr>
          <w:rFonts w:ascii="Times New Roman" w:eastAsia="標楷體" w:hAnsi="Times New Roman" w:cs="Times New Roman"/>
        </w:rPr>
        <w:t>7-</w:t>
      </w:r>
      <w:r w:rsidR="00C37BF8" w:rsidRPr="00397160">
        <w:rPr>
          <w:rFonts w:ascii="Times New Roman" w:eastAsia="標楷體" w:hAnsi="Times New Roman" w:cs="Times New Roman" w:hint="eastAsia"/>
        </w:rPr>
        <w:t>4</w:t>
      </w:r>
      <w:r w:rsidRPr="00397160">
        <w:rPr>
          <w:rFonts w:ascii="Times New Roman" w:eastAsia="標楷體" w:hAnsi="Times New Roman" w:cs="Times New Roman" w:hint="eastAsia"/>
        </w:rPr>
        <w:t>），充分了解修課規定及</w:t>
      </w:r>
      <w:proofErr w:type="gramStart"/>
      <w:r w:rsidR="00D2041C" w:rsidRPr="00397160">
        <w:rPr>
          <w:rFonts w:ascii="Times New Roman" w:eastAsia="標楷體" w:hAnsi="Times New Roman" w:cs="Times New Roman" w:hint="eastAsia"/>
        </w:rPr>
        <w:t>學分</w:t>
      </w:r>
      <w:r w:rsidRPr="00397160">
        <w:rPr>
          <w:rFonts w:ascii="Times New Roman" w:eastAsia="標楷體" w:hAnsi="Times New Roman" w:cs="Times New Roman" w:hint="eastAsia"/>
        </w:rPr>
        <w:t>列抵程序</w:t>
      </w:r>
      <w:proofErr w:type="gramEnd"/>
      <w:r w:rsidRPr="00397160">
        <w:rPr>
          <w:rFonts w:ascii="Times New Roman" w:eastAsia="標楷體" w:hAnsi="Times New Roman" w:cs="Times New Roman" w:hint="eastAsia"/>
        </w:rPr>
        <w:t>。</w:t>
      </w:r>
      <w:r w:rsidR="008372C9" w:rsidRPr="00397160">
        <w:rPr>
          <w:rFonts w:ascii="Times New Roman" w:eastAsia="標楷體" w:hAnsi="Times New Roman" w:cs="Times New Roman" w:hint="eastAsia"/>
        </w:rPr>
        <w:t>摘要如下：</w:t>
      </w:r>
    </w:p>
    <w:p w14:paraId="559E964C" w14:textId="77777777" w:rsidR="007C7583" w:rsidRPr="00397160" w:rsidRDefault="007C7583" w:rsidP="007C7583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學籍管理：學生得向學校提出以「休學」或「無須辦理休學之國外（異地）學校學習」等方式赴國外學校修習課程，說明如下：</w:t>
      </w:r>
    </w:p>
    <w:p w14:paraId="16150754" w14:textId="77777777" w:rsidR="007C7583" w:rsidRPr="00397160" w:rsidRDefault="007C7583" w:rsidP="007C7583">
      <w:pPr>
        <w:pStyle w:val="a3"/>
        <w:numPr>
          <w:ilvl w:val="0"/>
          <w:numId w:val="18"/>
        </w:numPr>
        <w:snapToGrid w:val="0"/>
        <w:spacing w:line="440" w:lineRule="exact"/>
        <w:ind w:leftChars="0" w:left="2127" w:hanging="284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休學：應以學年為單位，自行向學校提出「休學」。</w:t>
      </w:r>
    </w:p>
    <w:p w14:paraId="283DDE75" w14:textId="40C7424D" w:rsidR="007C7583" w:rsidRPr="00397160" w:rsidRDefault="007C7583" w:rsidP="007C7583">
      <w:pPr>
        <w:pStyle w:val="a3"/>
        <w:numPr>
          <w:ilvl w:val="0"/>
          <w:numId w:val="18"/>
        </w:numPr>
        <w:snapToGrid w:val="0"/>
        <w:spacing w:line="440" w:lineRule="exact"/>
        <w:ind w:leftChars="0" w:left="2127" w:hanging="284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無須辦理休學之國外（異地）學校學習：應以「書面」向學校提出申請，並經學校審查後，始得為之。</w:t>
      </w:r>
    </w:p>
    <w:p w14:paraId="3076B7CB" w14:textId="22155A81" w:rsidR="008372C9" w:rsidRPr="00397160" w:rsidRDefault="00FB11EA" w:rsidP="008372C9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學生</w:t>
      </w:r>
      <w:proofErr w:type="gramStart"/>
      <w:r w:rsidRPr="00397160">
        <w:rPr>
          <w:rFonts w:ascii="Times New Roman" w:eastAsia="標楷體" w:hAnsi="Times New Roman" w:cs="Times New Roman" w:hint="eastAsia"/>
        </w:rPr>
        <w:t>申請列抵學分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時，應</w:t>
      </w:r>
      <w:proofErr w:type="gramStart"/>
      <w:r w:rsidRPr="00397160">
        <w:rPr>
          <w:rFonts w:ascii="Times New Roman" w:eastAsia="標楷體" w:hAnsi="Times New Roman" w:cs="Times New Roman" w:hint="eastAsia"/>
        </w:rPr>
        <w:t>檢附經我國</w:t>
      </w:r>
      <w:proofErr w:type="gramEnd"/>
      <w:r w:rsidRPr="00397160">
        <w:rPr>
          <w:rFonts w:ascii="Times New Roman" w:eastAsia="標楷體" w:hAnsi="Times New Roman" w:cs="Times New Roman" w:hint="eastAsia"/>
        </w:rPr>
        <w:t>駐外館處驗證之國外學歷證件、歷年成績證明影本（含中文譯本）、國外學歷修業起訖期間之入出國主管機關核發之入出國紀錄，以及其他</w:t>
      </w:r>
      <w:proofErr w:type="gramStart"/>
      <w:r w:rsidRPr="00397160">
        <w:rPr>
          <w:rFonts w:ascii="Times New Roman" w:eastAsia="標楷體" w:hAnsi="Times New Roman" w:cs="Times New Roman" w:hint="eastAsia"/>
        </w:rPr>
        <w:t>與列抵學分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及成績登錄相關的佐證資料（如課堂筆記、網路選修紀錄等）。請學生出國前，事先確認</w:t>
      </w:r>
      <w:proofErr w:type="gramStart"/>
      <w:r w:rsidRPr="00397160">
        <w:rPr>
          <w:rFonts w:ascii="Times New Roman" w:eastAsia="標楷體" w:hAnsi="Times New Roman" w:cs="Times New Roman" w:hint="eastAsia"/>
        </w:rPr>
        <w:t>學分列抵所</w:t>
      </w:r>
      <w:proofErr w:type="gramEnd"/>
      <w:r w:rsidRPr="00397160">
        <w:rPr>
          <w:rFonts w:ascii="Times New Roman" w:eastAsia="標楷體" w:hAnsi="Times New Roman" w:cs="Times New Roman" w:hint="eastAsia"/>
        </w:rPr>
        <w:t>需文件、驗證流程與相關駐外館處規定。</w:t>
      </w:r>
    </w:p>
    <w:p w14:paraId="226FB61D" w14:textId="77777777" w:rsidR="008372C9" w:rsidRPr="00397160" w:rsidRDefault="008372C9" w:rsidP="008372C9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proofErr w:type="gramStart"/>
      <w:r w:rsidRPr="00397160">
        <w:rPr>
          <w:rFonts w:ascii="Times New Roman" w:eastAsia="標楷體" w:hAnsi="Times New Roman" w:cs="Times New Roman" w:hint="eastAsia"/>
        </w:rPr>
        <w:t>有關列抵學分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、成績登錄，應依照學校規定，並經學校審查符合</w:t>
      </w:r>
      <w:proofErr w:type="gramStart"/>
      <w:r w:rsidRPr="00397160">
        <w:rPr>
          <w:rFonts w:ascii="Times New Roman" w:eastAsia="標楷體" w:hAnsi="Times New Roman" w:cs="Times New Roman" w:hint="eastAsia"/>
        </w:rPr>
        <w:t>採認時</w:t>
      </w:r>
      <w:proofErr w:type="gramEnd"/>
      <w:r w:rsidRPr="00397160">
        <w:rPr>
          <w:rFonts w:ascii="Times New Roman" w:eastAsia="標楷體" w:hAnsi="Times New Roman" w:cs="Times New Roman" w:hint="eastAsia"/>
        </w:rPr>
        <w:t>課程綱要之規定，酌</w:t>
      </w:r>
      <w:proofErr w:type="gramStart"/>
      <w:r w:rsidRPr="00397160">
        <w:rPr>
          <w:rFonts w:ascii="Times New Roman" w:eastAsia="標楷體" w:hAnsi="Times New Roman" w:cs="Times New Roman" w:hint="eastAsia"/>
        </w:rPr>
        <w:t>予列抵或</w:t>
      </w:r>
      <w:proofErr w:type="gramEnd"/>
      <w:r w:rsidRPr="00397160">
        <w:rPr>
          <w:rFonts w:ascii="Times New Roman" w:eastAsia="標楷體" w:hAnsi="Times New Roman" w:cs="Times New Roman" w:hint="eastAsia"/>
        </w:rPr>
        <w:t>調整；必要時，學校得依學生學習內容、時數、評量方式及表現成就等，視需要另行辦理測驗。</w:t>
      </w:r>
    </w:p>
    <w:p w14:paraId="709BD7DF" w14:textId="3FC5CC0F" w:rsidR="000C5440" w:rsidRPr="00397160" w:rsidRDefault="008372C9" w:rsidP="008372C9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學生以「無須辦理休學之國外（異地）學校學習」方式赴國外學校修習課程，若</w:t>
      </w:r>
      <w:proofErr w:type="gramStart"/>
      <w:r w:rsidRPr="00397160">
        <w:rPr>
          <w:rFonts w:ascii="Times New Roman" w:eastAsia="標楷體" w:hAnsi="Times New Roman" w:cs="Times New Roman" w:hint="eastAsia"/>
        </w:rPr>
        <w:t>經列抵學分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後，該學年度取得之學年總學分數，未達該學年</w:t>
      </w:r>
      <w:proofErr w:type="gramStart"/>
      <w:r w:rsidRPr="00397160">
        <w:rPr>
          <w:rFonts w:ascii="Times New Roman" w:eastAsia="標楷體" w:hAnsi="Times New Roman" w:cs="Times New Roman" w:hint="eastAsia"/>
        </w:rPr>
        <w:t>度修習總</w:t>
      </w:r>
      <w:proofErr w:type="gramEnd"/>
      <w:r w:rsidRPr="00397160">
        <w:rPr>
          <w:rFonts w:ascii="Times New Roman" w:eastAsia="標楷體" w:hAnsi="Times New Roman" w:cs="Times New Roman" w:hint="eastAsia"/>
        </w:rPr>
        <w:t>學分數二分之一者，得依規定申請重讀。</w:t>
      </w:r>
    </w:p>
    <w:p w14:paraId="4E675F57" w14:textId="77777777" w:rsidR="008372C9" w:rsidRPr="00397160" w:rsidRDefault="008372C9" w:rsidP="008372C9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學生</w:t>
      </w:r>
      <w:proofErr w:type="gramStart"/>
      <w:r w:rsidRPr="00397160">
        <w:rPr>
          <w:rFonts w:ascii="Times New Roman" w:eastAsia="標楷體" w:hAnsi="Times New Roman" w:cs="Times New Roman" w:hint="eastAsia"/>
        </w:rPr>
        <w:t>申請列抵學分</w:t>
      </w:r>
      <w:proofErr w:type="gramEnd"/>
      <w:r w:rsidRPr="00397160">
        <w:rPr>
          <w:rFonts w:ascii="Times New Roman" w:eastAsia="標楷體" w:hAnsi="Times New Roman" w:cs="Times New Roman" w:hint="eastAsia"/>
        </w:rPr>
        <w:t>之科目，如屬已結算學期成績者，其計算所得之科目學期學業成績、學期學業成績總平均及學業成績總平均，</w:t>
      </w:r>
      <w:proofErr w:type="gramStart"/>
      <w:r w:rsidRPr="00397160">
        <w:rPr>
          <w:rFonts w:ascii="Times New Roman" w:eastAsia="標楷體" w:hAnsi="Times New Roman" w:cs="Times New Roman" w:hint="eastAsia"/>
        </w:rPr>
        <w:t>均不列入</w:t>
      </w:r>
      <w:proofErr w:type="gramEnd"/>
      <w:r w:rsidRPr="00397160">
        <w:rPr>
          <w:rFonts w:ascii="Times New Roman" w:eastAsia="標楷體" w:hAnsi="Times New Roman" w:cs="Times New Roman" w:hint="eastAsia"/>
        </w:rPr>
        <w:t>班級或年級之排序。</w:t>
      </w:r>
    </w:p>
    <w:p w14:paraId="22322A20" w14:textId="66C4DE1A" w:rsidR="008372C9" w:rsidRPr="00397160" w:rsidRDefault="008372C9" w:rsidP="008372C9">
      <w:pPr>
        <w:pStyle w:val="a3"/>
        <w:numPr>
          <w:ilvl w:val="0"/>
          <w:numId w:val="10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於國外學習期間之成績是否列入在校成績評比，例如大學繁星計畫、畢業生市長獎及獎學金申請等，學生應主動向學校確認，</w:t>
      </w:r>
      <w:r w:rsidRPr="00397160">
        <w:rPr>
          <w:rFonts w:ascii="Times New Roman" w:eastAsia="標楷體" w:hAnsi="Times New Roman" w:cs="Times New Roman" w:hint="eastAsia"/>
        </w:rPr>
        <w:lastRenderedPageBreak/>
        <w:t>並納入是否赴國外學校學習之評估考量。</w:t>
      </w:r>
    </w:p>
    <w:p w14:paraId="5976B2AF" w14:textId="77777777" w:rsidR="00B85E2E" w:rsidRPr="00397160" w:rsidRDefault="00B85E2E" w:rsidP="004B34E2">
      <w:pPr>
        <w:pStyle w:val="a3"/>
        <w:numPr>
          <w:ilvl w:val="0"/>
          <w:numId w:val="7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外交部出國登錄：學生應自行於外交部領事事務局網站</w:t>
      </w:r>
      <w:proofErr w:type="gramStart"/>
      <w:r w:rsidRPr="00397160">
        <w:rPr>
          <w:rFonts w:ascii="Times New Roman" w:eastAsia="標楷體" w:hAnsi="Times New Roman" w:cs="Times New Roman" w:hint="eastAsia"/>
        </w:rPr>
        <w:t>（</w:t>
      </w:r>
      <w:proofErr w:type="gramEnd"/>
      <w:r w:rsidRPr="00397160">
        <w:rPr>
          <w:rFonts w:ascii="Times New Roman" w:eastAsia="標楷體" w:hAnsi="Times New Roman" w:cs="Times New Roman" w:hint="eastAsia"/>
        </w:rPr>
        <w:t>https://www.boca.gov.tw</w:t>
      </w:r>
      <w:proofErr w:type="gramStart"/>
      <w:r w:rsidRPr="00397160">
        <w:rPr>
          <w:rFonts w:ascii="Times New Roman" w:eastAsia="標楷體" w:hAnsi="Times New Roman" w:cs="Times New Roman" w:hint="eastAsia"/>
        </w:rPr>
        <w:t>）</w:t>
      </w:r>
      <w:proofErr w:type="gramEnd"/>
      <w:r w:rsidRPr="00397160">
        <w:rPr>
          <w:rFonts w:ascii="Times New Roman" w:eastAsia="標楷體" w:hAnsi="Times New Roman" w:cs="Times New Roman" w:hint="eastAsia"/>
        </w:rPr>
        <w:t>完成出國登錄，以利駐外單位於必要時提供協助。</w:t>
      </w:r>
    </w:p>
    <w:p w14:paraId="39B1C282" w14:textId="5CF8F523" w:rsidR="00B85E2E" w:rsidRPr="00397160" w:rsidRDefault="00B85E2E" w:rsidP="004B34E2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赴國外學校修習課程</w:t>
      </w:r>
      <w:r w:rsidR="00067C87" w:rsidRPr="00397160">
        <w:rPr>
          <w:rFonts w:ascii="Times New Roman" w:eastAsia="標楷體" w:hAnsi="Times New Roman" w:cs="Times New Roman" w:hint="eastAsia"/>
        </w:rPr>
        <w:t>（以下簡稱修課）</w:t>
      </w:r>
      <w:r w:rsidRPr="00397160">
        <w:rPr>
          <w:rFonts w:ascii="Times New Roman" w:eastAsia="標楷體" w:hAnsi="Times New Roman" w:cs="Times New Roman" w:hint="eastAsia"/>
        </w:rPr>
        <w:t>期間：</w:t>
      </w:r>
    </w:p>
    <w:p w14:paraId="737FD462" w14:textId="5DD88CBA" w:rsidR="00B85E2E" w:rsidRPr="00397160" w:rsidRDefault="00B11FD6" w:rsidP="00B11FD6">
      <w:pPr>
        <w:pStyle w:val="a3"/>
        <w:numPr>
          <w:ilvl w:val="0"/>
          <w:numId w:val="8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定期回報：學生須</w:t>
      </w:r>
      <w:r w:rsidR="00B85E2E" w:rsidRPr="00397160">
        <w:rPr>
          <w:rFonts w:ascii="Times New Roman" w:eastAsia="標楷體" w:hAnsi="Times New Roman" w:cs="Times New Roman" w:hint="eastAsia"/>
        </w:rPr>
        <w:t>配合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="00B85E2E" w:rsidRPr="00397160">
        <w:rPr>
          <w:rFonts w:ascii="Times New Roman" w:eastAsia="標楷體" w:hAnsi="Times New Roman" w:cs="Times New Roman" w:hint="eastAsia"/>
        </w:rPr>
        <w:t>規劃，每月至少</w:t>
      </w:r>
      <w:r w:rsidR="00B85E2E" w:rsidRPr="00397160">
        <w:rPr>
          <w:rFonts w:ascii="Times New Roman" w:eastAsia="標楷體" w:hAnsi="Times New Roman" w:cs="Times New Roman" w:hint="eastAsia"/>
        </w:rPr>
        <w:t>1</w:t>
      </w:r>
      <w:r w:rsidR="00B85E2E" w:rsidRPr="00397160">
        <w:rPr>
          <w:rFonts w:ascii="Times New Roman" w:eastAsia="標楷體" w:hAnsi="Times New Roman" w:cs="Times New Roman" w:hint="eastAsia"/>
        </w:rPr>
        <w:t>次以通訊軟體、電子郵件或視訊方式回報學習與生活情況。</w:t>
      </w:r>
    </w:p>
    <w:p w14:paraId="0A03A7AB" w14:textId="77777777" w:rsidR="00B85E2E" w:rsidRPr="00397160" w:rsidRDefault="00B85E2E" w:rsidP="004B34E2">
      <w:pPr>
        <w:pStyle w:val="a3"/>
        <w:numPr>
          <w:ilvl w:val="0"/>
          <w:numId w:val="8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請假與返國規定：每學年請假返國總日數不得超過</w:t>
      </w:r>
      <w:r w:rsidRPr="00397160">
        <w:rPr>
          <w:rFonts w:ascii="Times New Roman" w:eastAsia="標楷體" w:hAnsi="Times New Roman" w:cs="Times New Roman" w:hint="eastAsia"/>
        </w:rPr>
        <w:t>20</w:t>
      </w:r>
      <w:r w:rsidRPr="00397160">
        <w:rPr>
          <w:rFonts w:ascii="Times New Roman" w:eastAsia="標楷體" w:hAnsi="Times New Roman" w:cs="Times New Roman" w:hint="eastAsia"/>
        </w:rPr>
        <w:t>日，每學期不得超過</w:t>
      </w:r>
      <w:r w:rsidRPr="00397160">
        <w:rPr>
          <w:rFonts w:ascii="Times New Roman" w:eastAsia="標楷體" w:hAnsi="Times New Roman" w:cs="Times New Roman" w:hint="eastAsia"/>
        </w:rPr>
        <w:t>10</w:t>
      </w:r>
      <w:r w:rsidR="00013FE5" w:rsidRPr="00397160">
        <w:rPr>
          <w:rFonts w:ascii="Times New Roman" w:eastAsia="標楷體" w:hAnsi="Times New Roman" w:cs="Times New Roman" w:hint="eastAsia"/>
        </w:rPr>
        <w:t>日，返國期間不得支領補助。因不可抗力須</w:t>
      </w:r>
      <w:r w:rsidRPr="00397160">
        <w:rPr>
          <w:rFonts w:ascii="Times New Roman" w:eastAsia="標楷體" w:hAnsi="Times New Roman" w:cs="Times New Roman" w:hint="eastAsia"/>
        </w:rPr>
        <w:t>延長請假返國總日數者，應報經學校核准，未經同意者應返還全額補助款。</w:t>
      </w:r>
    </w:p>
    <w:p w14:paraId="49440C89" w14:textId="77777777" w:rsidR="00B85E2E" w:rsidRPr="00397160" w:rsidRDefault="00B85E2E" w:rsidP="004B34E2">
      <w:pPr>
        <w:pStyle w:val="a3"/>
        <w:numPr>
          <w:ilvl w:val="0"/>
          <w:numId w:val="8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提前結束修課規定：</w:t>
      </w:r>
    </w:p>
    <w:p w14:paraId="52A1AD33" w14:textId="014F5024" w:rsidR="00B85E2E" w:rsidRPr="00397160" w:rsidRDefault="00B85E2E" w:rsidP="006D45FB">
      <w:pPr>
        <w:pStyle w:val="a3"/>
        <w:numPr>
          <w:ilvl w:val="0"/>
          <w:numId w:val="14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proofErr w:type="gramStart"/>
      <w:r w:rsidRPr="00397160">
        <w:rPr>
          <w:rFonts w:ascii="Times New Roman" w:eastAsia="標楷體" w:hAnsi="Times New Roman" w:cs="Times New Roman" w:hint="eastAsia"/>
        </w:rPr>
        <w:t>修</w:t>
      </w:r>
      <w:r w:rsidR="00067C87" w:rsidRPr="00397160">
        <w:rPr>
          <w:rFonts w:ascii="Times New Roman" w:eastAsia="標楷體" w:hAnsi="Times New Roman" w:cs="Times New Roman" w:hint="eastAsia"/>
        </w:rPr>
        <w:t>課</w:t>
      </w:r>
      <w:r w:rsidRPr="00397160">
        <w:rPr>
          <w:rFonts w:ascii="Times New Roman" w:eastAsia="標楷體" w:hAnsi="Times New Roman" w:cs="Times New Roman" w:hint="eastAsia"/>
        </w:rPr>
        <w:t>日數</w:t>
      </w:r>
      <w:proofErr w:type="gramEnd"/>
      <w:r w:rsidRPr="00397160">
        <w:rPr>
          <w:rFonts w:ascii="Times New Roman" w:eastAsia="標楷體" w:hAnsi="Times New Roman" w:cs="Times New Roman" w:hint="eastAsia"/>
        </w:rPr>
        <w:t>應不少於</w:t>
      </w:r>
      <w:r w:rsidR="00067C87" w:rsidRPr="00397160">
        <w:rPr>
          <w:rFonts w:ascii="Times New Roman" w:eastAsia="標楷體" w:hAnsi="Times New Roman" w:cs="Times New Roman" w:hint="eastAsia"/>
        </w:rPr>
        <w:t>國外</w:t>
      </w:r>
      <w:r w:rsidRPr="00397160">
        <w:rPr>
          <w:rFonts w:ascii="Times New Roman" w:eastAsia="標楷體" w:hAnsi="Times New Roman" w:cs="Times New Roman" w:hint="eastAsia"/>
        </w:rPr>
        <w:t>學校應</w:t>
      </w:r>
      <w:proofErr w:type="gramStart"/>
      <w:r w:rsidR="00067C87" w:rsidRPr="00397160">
        <w:rPr>
          <w:rFonts w:ascii="Times New Roman" w:eastAsia="標楷體" w:hAnsi="Times New Roman" w:cs="Times New Roman" w:hint="eastAsia"/>
        </w:rPr>
        <w:t>修課</w:t>
      </w:r>
      <w:r w:rsidRPr="00397160">
        <w:rPr>
          <w:rFonts w:ascii="Times New Roman" w:eastAsia="標楷體" w:hAnsi="Times New Roman" w:cs="Times New Roman" w:hint="eastAsia"/>
        </w:rPr>
        <w:t>日數</w:t>
      </w:r>
      <w:proofErr w:type="gramEnd"/>
      <w:r w:rsidRPr="00397160">
        <w:rPr>
          <w:rFonts w:ascii="Times New Roman" w:eastAsia="標楷體" w:hAnsi="Times New Roman" w:cs="Times New Roman" w:hint="eastAsia"/>
        </w:rPr>
        <w:t>之</w:t>
      </w:r>
      <w:r w:rsidRPr="00397160">
        <w:rPr>
          <w:rFonts w:ascii="Times New Roman" w:eastAsia="標楷體" w:hAnsi="Times New Roman" w:cs="Times New Roman" w:hint="eastAsia"/>
        </w:rPr>
        <w:t>90%</w:t>
      </w:r>
      <w:r w:rsidR="00410D5D" w:rsidRPr="00397160">
        <w:rPr>
          <w:rFonts w:ascii="Times New Roman" w:eastAsia="標楷體" w:hAnsi="Times New Roman" w:cs="Times New Roman" w:hint="eastAsia"/>
        </w:rPr>
        <w:t>（以日曆天計算）</w:t>
      </w:r>
      <w:r w:rsidRPr="00397160">
        <w:rPr>
          <w:rFonts w:ascii="Times New Roman" w:eastAsia="標楷體" w:hAnsi="Times New Roman" w:cs="Times New Roman" w:hint="eastAsia"/>
        </w:rPr>
        <w:t>。</w:t>
      </w:r>
    </w:p>
    <w:p w14:paraId="1F7E57AB" w14:textId="06F08C9F" w:rsidR="00B85E2E" w:rsidRPr="00397160" w:rsidRDefault="00B85E2E" w:rsidP="006D45FB">
      <w:pPr>
        <w:pStyle w:val="a3"/>
        <w:numPr>
          <w:ilvl w:val="0"/>
          <w:numId w:val="14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因不可抗力未達</w:t>
      </w:r>
      <w:r w:rsidR="00067C87" w:rsidRPr="00397160">
        <w:rPr>
          <w:rFonts w:ascii="Times New Roman" w:eastAsia="標楷體" w:hAnsi="Times New Roman" w:cs="Times New Roman" w:hint="eastAsia"/>
        </w:rPr>
        <w:t>國外</w:t>
      </w:r>
      <w:r w:rsidR="004B0678" w:rsidRPr="00397160">
        <w:rPr>
          <w:rFonts w:ascii="Times New Roman" w:eastAsia="標楷體" w:hAnsi="Times New Roman" w:cs="Times New Roman" w:hint="eastAsia"/>
        </w:rPr>
        <w:t>學校應</w:t>
      </w:r>
      <w:proofErr w:type="gramStart"/>
      <w:r w:rsidR="00067C87" w:rsidRPr="00397160">
        <w:rPr>
          <w:rFonts w:ascii="Times New Roman" w:eastAsia="標楷體" w:hAnsi="Times New Roman" w:cs="Times New Roman" w:hint="eastAsia"/>
        </w:rPr>
        <w:t>修課</w:t>
      </w:r>
      <w:r w:rsidR="004B0678" w:rsidRPr="00397160">
        <w:rPr>
          <w:rFonts w:ascii="Times New Roman" w:eastAsia="標楷體" w:hAnsi="Times New Roman" w:cs="Times New Roman" w:hint="eastAsia"/>
        </w:rPr>
        <w:t>日數</w:t>
      </w:r>
      <w:proofErr w:type="gramEnd"/>
      <w:r w:rsidR="004B0678" w:rsidRPr="00397160">
        <w:rPr>
          <w:rFonts w:ascii="Times New Roman" w:eastAsia="標楷體" w:hAnsi="Times New Roman" w:cs="Times New Roman" w:hint="eastAsia"/>
        </w:rPr>
        <w:t>之</w:t>
      </w:r>
      <w:r w:rsidRPr="00397160">
        <w:rPr>
          <w:rFonts w:ascii="Times New Roman" w:eastAsia="標楷體" w:hAnsi="Times New Roman" w:cs="Times New Roman" w:hint="eastAsia"/>
        </w:rPr>
        <w:t>90%</w:t>
      </w:r>
      <w:r w:rsidRPr="00397160">
        <w:rPr>
          <w:rFonts w:ascii="Times New Roman" w:eastAsia="標楷體" w:hAnsi="Times New Roman" w:cs="Times New Roman" w:hint="eastAsia"/>
        </w:rPr>
        <w:t>者，應事先報經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同意，並按日數比例返還補助經費。</w:t>
      </w:r>
    </w:p>
    <w:p w14:paraId="4CF6024D" w14:textId="77777777" w:rsidR="00B85E2E" w:rsidRPr="00397160" w:rsidRDefault="00B85E2E" w:rsidP="006D45FB">
      <w:pPr>
        <w:pStyle w:val="a3"/>
        <w:numPr>
          <w:ilvl w:val="0"/>
          <w:numId w:val="14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未經同意提前結束</w:t>
      </w:r>
      <w:proofErr w:type="gramStart"/>
      <w:r w:rsidRPr="00397160">
        <w:rPr>
          <w:rFonts w:ascii="Times New Roman" w:eastAsia="標楷體" w:hAnsi="Times New Roman" w:cs="Times New Roman" w:hint="eastAsia"/>
        </w:rPr>
        <w:t>修課者</w:t>
      </w:r>
      <w:proofErr w:type="gramEnd"/>
      <w:r w:rsidRPr="00397160">
        <w:rPr>
          <w:rFonts w:ascii="Times New Roman" w:eastAsia="標楷體" w:hAnsi="Times New Roman" w:cs="Times New Roman" w:hint="eastAsia"/>
        </w:rPr>
        <w:t>，應返還所領全額補助款。</w:t>
      </w:r>
    </w:p>
    <w:p w14:paraId="14C3333E" w14:textId="01F83C24" w:rsidR="00B85E2E" w:rsidRPr="00397160" w:rsidRDefault="00B85E2E" w:rsidP="006D45FB">
      <w:pPr>
        <w:pStyle w:val="a3"/>
        <w:numPr>
          <w:ilvl w:val="0"/>
          <w:numId w:val="14"/>
        </w:numPr>
        <w:snapToGrid w:val="0"/>
        <w:spacing w:line="440" w:lineRule="exact"/>
        <w:ind w:leftChars="0" w:left="1843" w:hanging="425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已達</w:t>
      </w:r>
      <w:r w:rsidR="00067C87" w:rsidRPr="00397160">
        <w:rPr>
          <w:rFonts w:ascii="Times New Roman" w:eastAsia="標楷體" w:hAnsi="Times New Roman" w:cs="Times New Roman" w:hint="eastAsia"/>
        </w:rPr>
        <w:t>國外學校應</w:t>
      </w:r>
      <w:proofErr w:type="gramStart"/>
      <w:r w:rsidR="00067C87" w:rsidRPr="00397160">
        <w:rPr>
          <w:rFonts w:ascii="Times New Roman" w:eastAsia="標楷體" w:hAnsi="Times New Roman" w:cs="Times New Roman" w:hint="eastAsia"/>
        </w:rPr>
        <w:t>修課日數</w:t>
      </w:r>
      <w:proofErr w:type="gramEnd"/>
      <w:r w:rsidR="00067C87" w:rsidRPr="00397160">
        <w:rPr>
          <w:rFonts w:ascii="Times New Roman" w:eastAsia="標楷體" w:hAnsi="Times New Roman" w:cs="Times New Roman" w:hint="eastAsia"/>
        </w:rPr>
        <w:t>之</w:t>
      </w:r>
      <w:r w:rsidRPr="00397160">
        <w:rPr>
          <w:rFonts w:ascii="Times New Roman" w:eastAsia="標楷體" w:hAnsi="Times New Roman" w:cs="Times New Roman" w:hint="eastAsia"/>
        </w:rPr>
        <w:t>90%</w:t>
      </w:r>
      <w:r w:rsidR="00067C87" w:rsidRPr="00397160">
        <w:rPr>
          <w:rFonts w:ascii="Times New Roman" w:eastAsia="標楷體" w:hAnsi="Times New Roman" w:cs="Times New Roman" w:hint="eastAsia"/>
        </w:rPr>
        <w:t>，</w:t>
      </w:r>
      <w:r w:rsidRPr="00397160">
        <w:rPr>
          <w:rFonts w:ascii="Times New Roman" w:eastAsia="標楷體" w:hAnsi="Times New Roman" w:cs="Times New Roman" w:hint="eastAsia"/>
        </w:rPr>
        <w:t>但未滿約定期間者，應按日數比例</w:t>
      </w:r>
      <w:proofErr w:type="gramStart"/>
      <w:r w:rsidRPr="00397160">
        <w:rPr>
          <w:rFonts w:ascii="Times New Roman" w:eastAsia="標楷體" w:hAnsi="Times New Roman" w:cs="Times New Roman" w:hint="eastAsia"/>
        </w:rPr>
        <w:t>返還溢領</w:t>
      </w:r>
      <w:proofErr w:type="gramEnd"/>
      <w:r w:rsidRPr="00397160">
        <w:rPr>
          <w:rFonts w:ascii="Times New Roman" w:eastAsia="標楷體" w:hAnsi="Times New Roman" w:cs="Times New Roman" w:hint="eastAsia"/>
        </w:rPr>
        <w:t>之補助經費。</w:t>
      </w:r>
    </w:p>
    <w:p w14:paraId="1F91A140" w14:textId="628D8219" w:rsidR="00B85E2E" w:rsidRPr="00397160" w:rsidRDefault="00B85E2E" w:rsidP="004B34E2">
      <w:pPr>
        <w:pStyle w:val="a3"/>
        <w:numPr>
          <w:ilvl w:val="0"/>
          <w:numId w:val="8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不可抗力因素應變處理：選送生如遇天災、戰亂、罷工、</w:t>
      </w:r>
      <w:proofErr w:type="gramStart"/>
      <w:r w:rsidRPr="00397160">
        <w:rPr>
          <w:rFonts w:ascii="Times New Roman" w:eastAsia="標楷體" w:hAnsi="Times New Roman" w:cs="Times New Roman" w:hint="eastAsia"/>
        </w:rPr>
        <w:t>疫</w:t>
      </w:r>
      <w:proofErr w:type="gramEnd"/>
      <w:r w:rsidRPr="00397160">
        <w:rPr>
          <w:rFonts w:ascii="Times New Roman" w:eastAsia="標楷體" w:hAnsi="Times New Roman" w:cs="Times New Roman" w:hint="eastAsia"/>
        </w:rPr>
        <w:t>情、交通阻絕、政府命令或其他不可抗力因素，足以危及其生命、健康或財產安全，學生應請</w:t>
      </w:r>
      <w:r w:rsidR="00785B7E" w:rsidRPr="00397160">
        <w:rPr>
          <w:rFonts w:ascii="Times New Roman" w:eastAsia="標楷體" w:hAnsi="Times New Roman" w:cs="Times New Roman" w:hint="eastAsia"/>
        </w:rPr>
        <w:t>學校</w:t>
      </w:r>
      <w:r w:rsidRPr="00397160">
        <w:rPr>
          <w:rFonts w:ascii="Times New Roman" w:eastAsia="標楷體" w:hAnsi="Times New Roman" w:cs="Times New Roman" w:hint="eastAsia"/>
        </w:rPr>
        <w:t>檢具佐證資料</w:t>
      </w:r>
      <w:proofErr w:type="gramStart"/>
      <w:r w:rsidRPr="00397160">
        <w:rPr>
          <w:rFonts w:ascii="Times New Roman" w:eastAsia="標楷體" w:hAnsi="Times New Roman" w:cs="Times New Roman" w:hint="eastAsia"/>
        </w:rPr>
        <w:t>報請本署核准</w:t>
      </w:r>
      <w:proofErr w:type="gramEnd"/>
      <w:r w:rsidRPr="00397160">
        <w:rPr>
          <w:rFonts w:ascii="Times New Roman" w:eastAsia="標楷體" w:hAnsi="Times New Roman" w:cs="Times New Roman" w:hint="eastAsia"/>
        </w:rPr>
        <w:t>後，提前終止、延後或取消計畫。</w:t>
      </w:r>
    </w:p>
    <w:p w14:paraId="638AB63C" w14:textId="7D99AF41" w:rsidR="00D2041C" w:rsidRPr="00397160" w:rsidRDefault="00B85E2E" w:rsidP="00F22F9A">
      <w:pPr>
        <w:pStyle w:val="a3"/>
        <w:numPr>
          <w:ilvl w:val="1"/>
          <w:numId w:val="1"/>
        </w:numPr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返國後階段：</w:t>
      </w:r>
    </w:p>
    <w:p w14:paraId="2EF8EAA8" w14:textId="4018EBCC" w:rsidR="00B85E2E" w:rsidRPr="00397160" w:rsidRDefault="00B85E2E" w:rsidP="00F75A23">
      <w:pPr>
        <w:pStyle w:val="a3"/>
        <w:numPr>
          <w:ilvl w:val="0"/>
          <w:numId w:val="9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繳交心得報告</w:t>
      </w:r>
      <w:r w:rsidR="000C340F" w:rsidRPr="00397160">
        <w:rPr>
          <w:rFonts w:ascii="Times New Roman" w:eastAsia="標楷體" w:hAnsi="Times New Roman" w:cs="Times New Roman" w:hint="eastAsia"/>
        </w:rPr>
        <w:t>及就讀國外學校期間成績單影本各</w:t>
      </w:r>
      <w:r w:rsidR="000C340F" w:rsidRPr="00397160">
        <w:rPr>
          <w:rFonts w:ascii="Times New Roman" w:eastAsia="標楷體" w:hAnsi="Times New Roman" w:cs="Times New Roman" w:hint="eastAsia"/>
        </w:rPr>
        <w:t>1</w:t>
      </w:r>
      <w:r w:rsidR="000C340F" w:rsidRPr="00397160">
        <w:rPr>
          <w:rFonts w:ascii="Times New Roman" w:eastAsia="標楷體" w:hAnsi="Times New Roman" w:cs="Times New Roman" w:hint="eastAsia"/>
        </w:rPr>
        <w:t>份</w:t>
      </w:r>
      <w:r w:rsidR="00F75A23" w:rsidRPr="00397160">
        <w:rPr>
          <w:rFonts w:ascii="Times New Roman" w:eastAsia="標楷體" w:hAnsi="Times New Roman" w:cs="Times New Roman" w:hint="eastAsia"/>
        </w:rPr>
        <w:t>；若未能取得正式成績單，得以國外學校出具之修課證明影本、在學證明影本，或其他足以佐證其出席與學習情形之資料替代。</w:t>
      </w:r>
    </w:p>
    <w:p w14:paraId="1E4EF10C" w14:textId="77777777" w:rsidR="00B85E2E" w:rsidRPr="00397160" w:rsidRDefault="00B85E2E" w:rsidP="004B34E2">
      <w:pPr>
        <w:pStyle w:val="a3"/>
        <w:numPr>
          <w:ilvl w:val="0"/>
          <w:numId w:val="9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t>經驗分享：學生請配合參與學校</w:t>
      </w:r>
      <w:proofErr w:type="gramStart"/>
      <w:r w:rsidRPr="00397160">
        <w:rPr>
          <w:rFonts w:ascii="Times New Roman" w:eastAsia="標楷體" w:hAnsi="Times New Roman" w:cs="Times New Roman" w:hint="eastAsia"/>
        </w:rPr>
        <w:t>及本署辦理</w:t>
      </w:r>
      <w:proofErr w:type="gramEnd"/>
      <w:r w:rsidRPr="00397160">
        <w:rPr>
          <w:rFonts w:ascii="Times New Roman" w:eastAsia="標楷體" w:hAnsi="Times New Roman" w:cs="Times New Roman" w:hint="eastAsia"/>
        </w:rPr>
        <w:t>之經驗分享會，進行修課經驗與學習成果交流。</w:t>
      </w:r>
    </w:p>
    <w:p w14:paraId="55820DCF" w14:textId="6F315303" w:rsidR="00B85E2E" w:rsidRPr="00397160" w:rsidRDefault="00B85E2E" w:rsidP="007266A2">
      <w:pPr>
        <w:pStyle w:val="a3"/>
        <w:numPr>
          <w:ilvl w:val="0"/>
          <w:numId w:val="9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bookmarkStart w:id="2" w:name="_Hlk216864613"/>
      <w:r w:rsidRPr="00397160">
        <w:rPr>
          <w:rFonts w:ascii="Times New Roman" w:eastAsia="標楷體" w:hAnsi="Times New Roman" w:cs="Times New Roman" w:hint="eastAsia"/>
        </w:rPr>
        <w:t>授權與資料運用：學生</w:t>
      </w:r>
      <w:bookmarkStart w:id="3" w:name="_Hlk216864506"/>
      <w:r w:rsidRPr="00397160">
        <w:rPr>
          <w:rFonts w:ascii="Times New Roman" w:eastAsia="標楷體" w:hAnsi="Times New Roman" w:cs="Times New Roman" w:hint="eastAsia"/>
        </w:rPr>
        <w:t>繳交之學習成果、心得</w:t>
      </w:r>
      <w:r w:rsidR="007266A2" w:rsidRPr="00397160">
        <w:rPr>
          <w:rFonts w:ascii="Times New Roman" w:eastAsia="標楷體" w:hAnsi="Times New Roman" w:cs="Times New Roman" w:hint="eastAsia"/>
        </w:rPr>
        <w:t>、</w:t>
      </w:r>
      <w:r w:rsidRPr="00397160">
        <w:rPr>
          <w:rFonts w:ascii="Times New Roman" w:eastAsia="標楷體" w:hAnsi="Times New Roman" w:cs="Times New Roman" w:hint="eastAsia"/>
        </w:rPr>
        <w:t>照片</w:t>
      </w:r>
      <w:r w:rsidR="007266A2" w:rsidRPr="00397160">
        <w:rPr>
          <w:rFonts w:ascii="Times New Roman" w:eastAsia="標楷體" w:hAnsi="Times New Roman" w:cs="Times New Roman" w:hint="eastAsia"/>
        </w:rPr>
        <w:t>或影片</w:t>
      </w:r>
      <w:r w:rsidRPr="00397160">
        <w:rPr>
          <w:rFonts w:ascii="Times New Roman" w:eastAsia="標楷體" w:hAnsi="Times New Roman" w:cs="Times New Roman" w:hint="eastAsia"/>
        </w:rPr>
        <w:t>，</w:t>
      </w:r>
      <w:r w:rsidR="00306CD6" w:rsidRPr="00397160">
        <w:rPr>
          <w:rFonts w:ascii="Times New Roman" w:eastAsia="標楷體" w:hAnsi="Times New Roman" w:cs="Times New Roman" w:hint="eastAsia"/>
        </w:rPr>
        <w:t>採用創用</w:t>
      </w:r>
      <w:r w:rsidR="00306CD6" w:rsidRPr="00397160">
        <w:rPr>
          <w:rFonts w:ascii="Times New Roman" w:eastAsia="標楷體" w:hAnsi="Times New Roman" w:cs="Times New Roman" w:hint="eastAsia"/>
        </w:rPr>
        <w:t>CC</w:t>
      </w:r>
      <w:r w:rsidR="00306CD6" w:rsidRPr="00397160">
        <w:rPr>
          <w:rFonts w:ascii="Times New Roman" w:eastAsia="標楷體" w:hAnsi="Times New Roman" w:cs="Times New Roman" w:hint="eastAsia"/>
        </w:rPr>
        <w:t>「姓名</w:t>
      </w:r>
      <w:proofErr w:type="gramStart"/>
      <w:r w:rsidR="00306CD6" w:rsidRPr="00397160">
        <w:rPr>
          <w:rFonts w:ascii="Times New Roman" w:eastAsia="標楷體" w:hAnsi="Times New Roman" w:cs="Times New Roman" w:hint="eastAsia"/>
        </w:rPr>
        <w:t>標示</w:t>
      </w:r>
      <w:r w:rsidR="0069240E" w:rsidRPr="00397160">
        <w:rPr>
          <w:rFonts w:ascii="Times New Roman" w:eastAsia="標楷體" w:hAnsi="Times New Roman" w:cs="Times New Roman" w:hint="eastAsia"/>
        </w:rPr>
        <w:t>－</w:t>
      </w:r>
      <w:r w:rsidR="00306CD6" w:rsidRPr="00397160">
        <w:rPr>
          <w:rFonts w:ascii="Times New Roman" w:eastAsia="標楷體" w:hAnsi="Times New Roman" w:cs="Times New Roman" w:hint="eastAsia"/>
        </w:rPr>
        <w:t>非商業性</w:t>
      </w:r>
      <w:proofErr w:type="gramEnd"/>
      <w:r w:rsidR="00306CD6" w:rsidRPr="00397160">
        <w:rPr>
          <w:rFonts w:ascii="Times New Roman" w:eastAsia="標楷體" w:hAnsi="Times New Roman" w:cs="Times New Roman" w:hint="eastAsia"/>
        </w:rPr>
        <w:t>」</w:t>
      </w:r>
      <w:r w:rsidR="00306CD6" w:rsidRPr="00397160">
        <w:rPr>
          <w:rFonts w:ascii="Times New Roman" w:eastAsia="標楷體" w:hAnsi="Times New Roman" w:cs="Times New Roman" w:hint="eastAsia"/>
        </w:rPr>
        <w:t>3.0</w:t>
      </w:r>
      <w:r w:rsidR="00306CD6" w:rsidRPr="00397160">
        <w:rPr>
          <w:rFonts w:ascii="Times New Roman" w:eastAsia="標楷體" w:hAnsi="Times New Roman" w:cs="Times New Roman" w:hint="eastAsia"/>
        </w:rPr>
        <w:t>版</w:t>
      </w:r>
      <w:r w:rsidR="007266A2" w:rsidRPr="00397160">
        <w:rPr>
          <w:rFonts w:ascii="Times New Roman" w:eastAsia="標楷體" w:hAnsi="Times New Roman" w:cs="Times New Roman" w:hint="eastAsia"/>
        </w:rPr>
        <w:t>臺</w:t>
      </w:r>
      <w:r w:rsidR="00306CD6" w:rsidRPr="00397160">
        <w:rPr>
          <w:rFonts w:ascii="Times New Roman" w:eastAsia="標楷體" w:hAnsi="Times New Roman" w:cs="Times New Roman" w:hint="eastAsia"/>
        </w:rPr>
        <w:t>灣授權條款，以非專屬、無償</w:t>
      </w:r>
      <w:proofErr w:type="gramStart"/>
      <w:r w:rsidR="00306CD6" w:rsidRPr="00397160">
        <w:rPr>
          <w:rFonts w:ascii="Times New Roman" w:eastAsia="標楷體" w:hAnsi="Times New Roman" w:cs="Times New Roman" w:hint="eastAsia"/>
        </w:rPr>
        <w:t>授權</w:t>
      </w:r>
      <w:r w:rsidR="0069240E" w:rsidRPr="00397160">
        <w:rPr>
          <w:rFonts w:ascii="Times New Roman" w:eastAsia="標楷體" w:hAnsi="Times New Roman" w:cs="Times New Roman" w:hint="eastAsia"/>
        </w:rPr>
        <w:t>本署</w:t>
      </w:r>
      <w:bookmarkStart w:id="4" w:name="_Hlk216864747"/>
      <w:r w:rsidR="00306CD6" w:rsidRPr="00397160">
        <w:rPr>
          <w:rFonts w:ascii="Times New Roman" w:eastAsia="標楷體" w:hAnsi="Times New Roman" w:cs="Times New Roman" w:hint="eastAsia"/>
        </w:rPr>
        <w:t>使</w:t>
      </w:r>
      <w:bookmarkStart w:id="5" w:name="_Hlk216864772"/>
      <w:bookmarkEnd w:id="2"/>
      <w:bookmarkEnd w:id="3"/>
      <w:r w:rsidRPr="00397160">
        <w:rPr>
          <w:rFonts w:ascii="Times New Roman" w:eastAsia="標楷體" w:hAnsi="Times New Roman" w:cs="Times New Roman" w:hint="eastAsia"/>
        </w:rPr>
        <w:t>用</w:t>
      </w:r>
      <w:proofErr w:type="gramEnd"/>
      <w:r w:rsidRPr="00397160">
        <w:rPr>
          <w:rFonts w:ascii="Times New Roman" w:eastAsia="標楷體" w:hAnsi="Times New Roman" w:cs="Times New Roman" w:hint="eastAsia"/>
        </w:rPr>
        <w:t>於業務推動、宣導或網站公開展示。</w:t>
      </w:r>
      <w:bookmarkEnd w:id="4"/>
      <w:bookmarkEnd w:id="5"/>
    </w:p>
    <w:p w14:paraId="79589DBB" w14:textId="77777777" w:rsidR="00B85E2E" w:rsidRPr="00397160" w:rsidRDefault="00B85E2E" w:rsidP="004B34E2">
      <w:pPr>
        <w:pStyle w:val="a3"/>
        <w:numPr>
          <w:ilvl w:val="0"/>
          <w:numId w:val="9"/>
        </w:numPr>
        <w:snapToGrid w:val="0"/>
        <w:spacing w:line="440" w:lineRule="exact"/>
        <w:ind w:leftChars="0" w:left="1276" w:hanging="283"/>
        <w:jc w:val="both"/>
        <w:rPr>
          <w:rFonts w:ascii="Times New Roman" w:eastAsia="標楷體" w:hAnsi="Times New Roman" w:cs="Times New Roman"/>
        </w:rPr>
      </w:pPr>
      <w:r w:rsidRPr="00397160">
        <w:rPr>
          <w:rFonts w:ascii="Times New Roman" w:eastAsia="標楷體" w:hAnsi="Times New Roman" w:cs="Times New Roman" w:hint="eastAsia"/>
        </w:rPr>
        <w:lastRenderedPageBreak/>
        <w:t>弱勢補助續辦：具低收入戶或中低收入戶資格學生返國後，請配合學校辦理社政</w:t>
      </w:r>
      <w:proofErr w:type="gramStart"/>
      <w:r w:rsidRPr="00397160">
        <w:rPr>
          <w:rFonts w:ascii="Times New Roman" w:eastAsia="標楷體" w:hAnsi="Times New Roman" w:cs="Times New Roman" w:hint="eastAsia"/>
        </w:rPr>
        <w:t>補助續銜事宜</w:t>
      </w:r>
      <w:proofErr w:type="gramEnd"/>
      <w:r w:rsidRPr="00397160">
        <w:rPr>
          <w:rFonts w:ascii="Times New Roman" w:eastAsia="標楷體" w:hAnsi="Times New Roman" w:cs="Times New Roman" w:hint="eastAsia"/>
        </w:rPr>
        <w:t>，並提供必要文件，以維護相關補助權益。</w:t>
      </w:r>
    </w:p>
    <w:sectPr w:rsidR="00B85E2E" w:rsidRPr="00397160" w:rsidSect="00CA0831">
      <w:footerReference w:type="default" r:id="rId7"/>
      <w:pgSz w:w="11906" w:h="16838"/>
      <w:pgMar w:top="1440" w:right="1800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DD1F" w14:textId="77777777" w:rsidR="001A5455" w:rsidRDefault="001A5455" w:rsidP="00CA0831">
      <w:r>
        <w:separator/>
      </w:r>
    </w:p>
  </w:endnote>
  <w:endnote w:type="continuationSeparator" w:id="0">
    <w:p w14:paraId="22F27E45" w14:textId="77777777" w:rsidR="001A5455" w:rsidRDefault="001A5455" w:rsidP="00CA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464511"/>
      <w:docPartObj>
        <w:docPartGallery w:val="Page Numbers (Bottom of Page)"/>
        <w:docPartUnique/>
      </w:docPartObj>
    </w:sdtPr>
    <w:sdtEndPr/>
    <w:sdtContent>
      <w:p w14:paraId="7A335CFF" w14:textId="745A7692" w:rsidR="00CA0831" w:rsidRDefault="00CA08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8D5" w:rsidRPr="00A938D5">
          <w:rPr>
            <w:noProof/>
            <w:lang w:val="zh-TW"/>
          </w:rPr>
          <w:t>5</w:t>
        </w:r>
        <w:r>
          <w:fldChar w:fldCharType="end"/>
        </w:r>
      </w:p>
    </w:sdtContent>
  </w:sdt>
  <w:p w14:paraId="1F83A7DD" w14:textId="77777777" w:rsidR="00CA0831" w:rsidRDefault="00CA08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4522" w14:textId="77777777" w:rsidR="001A5455" w:rsidRDefault="001A5455" w:rsidP="00CA0831">
      <w:r>
        <w:separator/>
      </w:r>
    </w:p>
  </w:footnote>
  <w:footnote w:type="continuationSeparator" w:id="0">
    <w:p w14:paraId="12377638" w14:textId="77777777" w:rsidR="001A5455" w:rsidRDefault="001A5455" w:rsidP="00CA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173"/>
    <w:multiLevelType w:val="hybridMultilevel"/>
    <w:tmpl w:val="306E3AA2"/>
    <w:lvl w:ilvl="0" w:tplc="D1E6FEB6">
      <w:start w:val="1"/>
      <w:numFmt w:val="taiwaneseCountingThousand"/>
      <w:lvlText w:val="%1、"/>
      <w:lvlJc w:val="left"/>
      <w:pPr>
        <w:ind w:left="622" w:hanging="480"/>
      </w:pPr>
      <w:rPr>
        <w:rFonts w:cs="Calibri" w:hint="default"/>
      </w:rPr>
    </w:lvl>
    <w:lvl w:ilvl="1" w:tplc="3ADA079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CF9C2BD2">
      <w:start w:val="1"/>
      <w:numFmt w:val="decimal"/>
      <w:lvlText w:val="%3.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65CF2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52702C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7A531F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C32375E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310243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402588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EC745C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ED582D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8F11583"/>
    <w:multiLevelType w:val="hybridMultilevel"/>
    <w:tmpl w:val="2E5E3794"/>
    <w:lvl w:ilvl="0" w:tplc="FFFFFFFF">
      <w:start w:val="1"/>
      <w:numFmt w:val="upperLetter"/>
      <w:lvlText w:val="%1."/>
      <w:lvlJc w:val="center"/>
      <w:pPr>
        <w:ind w:left="2465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945" w:hanging="480"/>
      </w:pPr>
    </w:lvl>
    <w:lvl w:ilvl="2" w:tplc="FFFFFFFF" w:tentative="1">
      <w:start w:val="1"/>
      <w:numFmt w:val="lowerRoman"/>
      <w:lvlText w:val="%3."/>
      <w:lvlJc w:val="right"/>
      <w:pPr>
        <w:ind w:left="3425" w:hanging="480"/>
      </w:pPr>
    </w:lvl>
    <w:lvl w:ilvl="3" w:tplc="FFFFFFFF" w:tentative="1">
      <w:start w:val="1"/>
      <w:numFmt w:val="decimal"/>
      <w:lvlText w:val="%4."/>
      <w:lvlJc w:val="left"/>
      <w:pPr>
        <w:ind w:left="39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5" w:hanging="480"/>
      </w:pPr>
    </w:lvl>
    <w:lvl w:ilvl="5" w:tplc="FFFFFFFF" w:tentative="1">
      <w:start w:val="1"/>
      <w:numFmt w:val="lowerRoman"/>
      <w:lvlText w:val="%6."/>
      <w:lvlJc w:val="right"/>
      <w:pPr>
        <w:ind w:left="4865" w:hanging="480"/>
      </w:pPr>
    </w:lvl>
    <w:lvl w:ilvl="6" w:tplc="FFFFFFFF" w:tentative="1">
      <w:start w:val="1"/>
      <w:numFmt w:val="decimal"/>
      <w:lvlText w:val="%7."/>
      <w:lvlJc w:val="left"/>
      <w:pPr>
        <w:ind w:left="53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5" w:hanging="480"/>
      </w:pPr>
    </w:lvl>
    <w:lvl w:ilvl="8" w:tplc="FFFFFFFF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 w15:restartNumberingAfterBreak="0">
    <w:nsid w:val="497130E9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1753102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7B3D38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C902EC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BAE4C0C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47E4917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AF8409B"/>
    <w:multiLevelType w:val="hybridMultilevel"/>
    <w:tmpl w:val="6EE2353E"/>
    <w:lvl w:ilvl="0" w:tplc="255EEBBE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FF4106"/>
    <w:multiLevelType w:val="hybridMultilevel"/>
    <w:tmpl w:val="A5B6DCC0"/>
    <w:lvl w:ilvl="0" w:tplc="0C9047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17"/>
  </w:num>
  <w:num w:numId="7">
    <w:abstractNumId w:val="15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2E"/>
    <w:rsid w:val="00013FE5"/>
    <w:rsid w:val="00030FD3"/>
    <w:rsid w:val="0003560A"/>
    <w:rsid w:val="00067C87"/>
    <w:rsid w:val="00074C79"/>
    <w:rsid w:val="0008156E"/>
    <w:rsid w:val="000C340F"/>
    <w:rsid w:val="000C5440"/>
    <w:rsid w:val="001043DC"/>
    <w:rsid w:val="0016216A"/>
    <w:rsid w:val="00182229"/>
    <w:rsid w:val="001A5455"/>
    <w:rsid w:val="001C75B4"/>
    <w:rsid w:val="001E1C4A"/>
    <w:rsid w:val="001F13B0"/>
    <w:rsid w:val="00202F66"/>
    <w:rsid w:val="00210F9E"/>
    <w:rsid w:val="00220330"/>
    <w:rsid w:val="00274DEB"/>
    <w:rsid w:val="002D472F"/>
    <w:rsid w:val="002D5589"/>
    <w:rsid w:val="002F735D"/>
    <w:rsid w:val="00306CD6"/>
    <w:rsid w:val="003149FC"/>
    <w:rsid w:val="0034069F"/>
    <w:rsid w:val="003441A8"/>
    <w:rsid w:val="00397160"/>
    <w:rsid w:val="003B26F9"/>
    <w:rsid w:val="00407939"/>
    <w:rsid w:val="00410D5D"/>
    <w:rsid w:val="004334A4"/>
    <w:rsid w:val="00463C5F"/>
    <w:rsid w:val="004B0678"/>
    <w:rsid w:val="004B21D0"/>
    <w:rsid w:val="004B34E2"/>
    <w:rsid w:val="004B3515"/>
    <w:rsid w:val="004E72BD"/>
    <w:rsid w:val="00505B3F"/>
    <w:rsid w:val="00542598"/>
    <w:rsid w:val="00572972"/>
    <w:rsid w:val="005A271F"/>
    <w:rsid w:val="005A4F0A"/>
    <w:rsid w:val="005A648F"/>
    <w:rsid w:val="005C02B6"/>
    <w:rsid w:val="005C07BC"/>
    <w:rsid w:val="005C38EB"/>
    <w:rsid w:val="005C63F5"/>
    <w:rsid w:val="005D7013"/>
    <w:rsid w:val="005E46FE"/>
    <w:rsid w:val="006342B0"/>
    <w:rsid w:val="00640396"/>
    <w:rsid w:val="00671D4F"/>
    <w:rsid w:val="00681D2E"/>
    <w:rsid w:val="0069240E"/>
    <w:rsid w:val="006A24DE"/>
    <w:rsid w:val="006C12F0"/>
    <w:rsid w:val="006D45FB"/>
    <w:rsid w:val="006D761A"/>
    <w:rsid w:val="006E0723"/>
    <w:rsid w:val="006E5A47"/>
    <w:rsid w:val="006F08CB"/>
    <w:rsid w:val="006F6EA0"/>
    <w:rsid w:val="00706BBD"/>
    <w:rsid w:val="007266A2"/>
    <w:rsid w:val="007363D5"/>
    <w:rsid w:val="007656E9"/>
    <w:rsid w:val="00773F3E"/>
    <w:rsid w:val="007849BA"/>
    <w:rsid w:val="00785B7E"/>
    <w:rsid w:val="007B6FFF"/>
    <w:rsid w:val="007C7583"/>
    <w:rsid w:val="007F78D4"/>
    <w:rsid w:val="008176E8"/>
    <w:rsid w:val="008372C9"/>
    <w:rsid w:val="008525AC"/>
    <w:rsid w:val="00863B1A"/>
    <w:rsid w:val="008646CA"/>
    <w:rsid w:val="008C33AC"/>
    <w:rsid w:val="008E0072"/>
    <w:rsid w:val="009245EB"/>
    <w:rsid w:val="00930AA0"/>
    <w:rsid w:val="00A012A8"/>
    <w:rsid w:val="00A41749"/>
    <w:rsid w:val="00A43F49"/>
    <w:rsid w:val="00A735EA"/>
    <w:rsid w:val="00A80647"/>
    <w:rsid w:val="00A91B58"/>
    <w:rsid w:val="00A92834"/>
    <w:rsid w:val="00A938D5"/>
    <w:rsid w:val="00AE31C9"/>
    <w:rsid w:val="00B11FD6"/>
    <w:rsid w:val="00B65051"/>
    <w:rsid w:val="00B66293"/>
    <w:rsid w:val="00B85E2E"/>
    <w:rsid w:val="00C2735B"/>
    <w:rsid w:val="00C37BF8"/>
    <w:rsid w:val="00CA0831"/>
    <w:rsid w:val="00CA4957"/>
    <w:rsid w:val="00CD20E0"/>
    <w:rsid w:val="00D2041C"/>
    <w:rsid w:val="00DE745B"/>
    <w:rsid w:val="00E0797E"/>
    <w:rsid w:val="00E307AC"/>
    <w:rsid w:val="00E90A42"/>
    <w:rsid w:val="00E9742D"/>
    <w:rsid w:val="00F22F9A"/>
    <w:rsid w:val="00F43C6C"/>
    <w:rsid w:val="00F75A23"/>
    <w:rsid w:val="00F829E9"/>
    <w:rsid w:val="00FB11EA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1BF5C"/>
  <w15:chartTrackingRefBased/>
  <w15:docId w15:val="{58CC39DD-493A-4F91-8C7E-F0C06F64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FooterText,numbered,List Paragraph1,Paragraphe de liste1"/>
    <w:basedOn w:val="a"/>
    <w:link w:val="a4"/>
    <w:qFormat/>
    <w:rsid w:val="00B85E2E"/>
    <w:pPr>
      <w:ind w:leftChars="200" w:left="480"/>
    </w:pPr>
  </w:style>
  <w:style w:type="character" w:customStyle="1" w:styleId="a4">
    <w:name w:val="清單段落 字元"/>
    <w:aliases w:val="lp1 字元,FooterText 字元,numbered 字元,List Paragraph1 字元,Paragraphe de liste1 字元"/>
    <w:link w:val="a3"/>
    <w:locked/>
    <w:rsid w:val="00B85E2E"/>
  </w:style>
  <w:style w:type="paragraph" w:styleId="a5">
    <w:name w:val="header"/>
    <w:basedOn w:val="a"/>
    <w:link w:val="a6"/>
    <w:uiPriority w:val="99"/>
    <w:unhideWhenUsed/>
    <w:rsid w:val="00CA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08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08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謝宜儒</dc:creator>
  <cp:keywords/>
  <dc:description/>
  <cp:lastModifiedBy>謝宜儒</cp:lastModifiedBy>
  <cp:revision>3</cp:revision>
  <dcterms:created xsi:type="dcterms:W3CDTF">2025-12-26T08:16:00Z</dcterms:created>
  <dcterms:modified xsi:type="dcterms:W3CDTF">2025-12-26T08:16:00Z</dcterms:modified>
</cp:coreProperties>
</file>